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36" w:rsidRPr="00334227" w:rsidRDefault="00EE4936" w:rsidP="00EE4936">
      <w:pPr>
        <w:jc w:val="center"/>
        <w:rPr>
          <w:b/>
        </w:rPr>
      </w:pPr>
      <w:bookmarkStart w:id="0" w:name="_GoBack"/>
      <w:bookmarkEnd w:id="0"/>
      <w:r w:rsidRPr="00334227">
        <w:rPr>
          <w:b/>
        </w:rPr>
        <w:t>ZMLUVA O</w:t>
      </w:r>
      <w:r>
        <w:rPr>
          <w:b/>
        </w:rPr>
        <w:t> </w:t>
      </w:r>
      <w:r w:rsidRPr="00334227">
        <w:rPr>
          <w:b/>
        </w:rPr>
        <w:t>DIELO</w:t>
      </w:r>
      <w:r>
        <w:rPr>
          <w:b/>
        </w:rPr>
        <w:t xml:space="preserve"> č. 2/2020</w:t>
      </w:r>
    </w:p>
    <w:p w:rsidR="00EE4936" w:rsidRDefault="00EE4936" w:rsidP="00EE4936">
      <w:pPr>
        <w:jc w:val="center"/>
      </w:pPr>
      <w:r>
        <w:t xml:space="preserve">na prípravu a realizáciu prác uzavretá podľa § 536 a </w:t>
      </w:r>
      <w:proofErr w:type="spellStart"/>
      <w:r>
        <w:t>násl</w:t>
      </w:r>
      <w:proofErr w:type="spellEnd"/>
      <w:r>
        <w:t>. Obchodného zákonníka.</w:t>
      </w:r>
    </w:p>
    <w:p w:rsidR="00EE4936" w:rsidRPr="00334227" w:rsidRDefault="00EE4936" w:rsidP="00EE4936">
      <w:pPr>
        <w:tabs>
          <w:tab w:val="left" w:pos="4111"/>
          <w:tab w:val="left" w:pos="4253"/>
        </w:tabs>
        <w:spacing w:after="0"/>
        <w:ind w:left="-851"/>
        <w:jc w:val="center"/>
        <w:rPr>
          <w:b/>
        </w:rPr>
      </w:pPr>
      <w:r w:rsidRPr="00334227">
        <w:rPr>
          <w:b/>
        </w:rPr>
        <w:t>1. Zmluvné strany</w:t>
      </w:r>
    </w:p>
    <w:p w:rsidR="00EE4936" w:rsidRDefault="00EE4936" w:rsidP="00EE4936">
      <w:pPr>
        <w:spacing w:after="0"/>
        <w:rPr>
          <w:b/>
        </w:rPr>
      </w:pPr>
    </w:p>
    <w:p w:rsidR="00EE4936" w:rsidRDefault="00EE4936" w:rsidP="00EE4936">
      <w:pPr>
        <w:spacing w:after="0" w:line="240" w:lineRule="auto"/>
      </w:pPr>
      <w:r w:rsidRPr="00334227">
        <w:rPr>
          <w:b/>
        </w:rPr>
        <w:t>1.1 Zhotoviteľ:</w:t>
      </w:r>
      <w:r>
        <w:rPr>
          <w:b/>
        </w:rPr>
        <w:tab/>
      </w:r>
      <w:r>
        <w:t xml:space="preserve"> </w:t>
      </w:r>
      <w:r>
        <w:tab/>
        <w:t xml:space="preserve">Mgr. Matej </w:t>
      </w:r>
      <w:proofErr w:type="spellStart"/>
      <w:r>
        <w:t>Zahumenský</w:t>
      </w:r>
      <w:proofErr w:type="spellEnd"/>
    </w:p>
    <w:p w:rsidR="00EE4936" w:rsidRDefault="00EE4936" w:rsidP="00EE4936">
      <w:pPr>
        <w:spacing w:after="0" w:line="240" w:lineRule="auto"/>
      </w:pPr>
      <w:r>
        <w:t xml:space="preserve">       V zastúpení:</w:t>
      </w:r>
      <w:r>
        <w:tab/>
        <w:t xml:space="preserve">Mgr. Matej </w:t>
      </w:r>
      <w:proofErr w:type="spellStart"/>
      <w:r>
        <w:t>Zahumenský</w:t>
      </w:r>
      <w:proofErr w:type="spellEnd"/>
    </w:p>
    <w:p w:rsidR="00EE4936" w:rsidRDefault="00EE4936" w:rsidP="00EE4936">
      <w:pPr>
        <w:spacing w:after="0" w:line="240" w:lineRule="auto"/>
      </w:pPr>
      <w:r>
        <w:t xml:space="preserve">                                           </w:t>
      </w:r>
      <w:proofErr w:type="spellStart"/>
      <w:r>
        <w:t>Škodáčkova</w:t>
      </w:r>
      <w:proofErr w:type="spellEnd"/>
      <w:r>
        <w:t xml:space="preserve"> 5334/2</w:t>
      </w:r>
    </w:p>
    <w:p w:rsidR="00EE4936" w:rsidRDefault="00EE4936" w:rsidP="00EE4936">
      <w:pPr>
        <w:spacing w:after="0" w:line="240" w:lineRule="auto"/>
        <w:ind w:left="1416" w:firstLine="708"/>
      </w:pPr>
      <w:r>
        <w:t>905 01 Senica</w:t>
      </w:r>
    </w:p>
    <w:p w:rsidR="00EE4936" w:rsidRDefault="00EE4936" w:rsidP="00EE4936">
      <w:pPr>
        <w:spacing w:after="0" w:line="240" w:lineRule="auto"/>
        <w:ind w:left="1416" w:firstLine="708"/>
      </w:pPr>
      <w:r>
        <w:t>IČO: 41 401 093</w:t>
      </w:r>
    </w:p>
    <w:p w:rsidR="00EE4936" w:rsidRDefault="00EE4936" w:rsidP="00EE4936">
      <w:pPr>
        <w:spacing w:after="0" w:line="240" w:lineRule="auto"/>
        <w:ind w:left="1416" w:firstLine="708"/>
      </w:pPr>
      <w:r>
        <w:t>DIČ: 1044702329</w:t>
      </w:r>
    </w:p>
    <w:p w:rsidR="00EE4936" w:rsidRDefault="00EE4936" w:rsidP="00EE4936">
      <w:pPr>
        <w:spacing w:after="0" w:line="240" w:lineRule="auto"/>
      </w:pPr>
      <w:r>
        <w:t xml:space="preserve">      (ďalej len „zhotoviteľ“)</w:t>
      </w:r>
    </w:p>
    <w:p w:rsidR="00EE4936" w:rsidRDefault="00EE4936" w:rsidP="00EE4936">
      <w:pPr>
        <w:spacing w:after="0" w:line="240" w:lineRule="auto"/>
      </w:pPr>
    </w:p>
    <w:p w:rsidR="00EE4936" w:rsidRDefault="00EE4936" w:rsidP="00EE4936">
      <w:pPr>
        <w:spacing w:after="0" w:line="240" w:lineRule="auto"/>
      </w:pPr>
      <w:r>
        <w:t xml:space="preserve"> </w:t>
      </w:r>
    </w:p>
    <w:p w:rsidR="00EE4936" w:rsidRDefault="00EE4936" w:rsidP="00EE4936">
      <w:pPr>
        <w:spacing w:after="0" w:line="240" w:lineRule="auto"/>
      </w:pPr>
      <w:r w:rsidRPr="00334227">
        <w:rPr>
          <w:b/>
        </w:rPr>
        <w:t>1.2 Objednávateľ:</w:t>
      </w:r>
      <w:r>
        <w:rPr>
          <w:b/>
        </w:rPr>
        <w:tab/>
      </w:r>
      <w:r>
        <w:t>Obec Stará Myjava</w:t>
      </w:r>
    </w:p>
    <w:p w:rsidR="00EE4936" w:rsidRDefault="00EE4936" w:rsidP="00EE4936">
      <w:pPr>
        <w:spacing w:after="0" w:line="240" w:lineRule="auto"/>
      </w:pPr>
      <w:r>
        <w:t xml:space="preserve">       V zastúpení:              Pavol Kováč, štatutár</w:t>
      </w:r>
    </w:p>
    <w:p w:rsidR="00EE4936" w:rsidRDefault="00EE4936" w:rsidP="00EE4936">
      <w:pPr>
        <w:spacing w:after="0" w:line="240" w:lineRule="auto"/>
        <w:ind w:left="1416" w:firstLine="708"/>
      </w:pPr>
      <w:r>
        <w:t>907 01  Stará Myjava 145</w:t>
      </w:r>
    </w:p>
    <w:p w:rsidR="00EE4936" w:rsidRDefault="00EE4936" w:rsidP="00EE4936">
      <w:pPr>
        <w:spacing w:after="0" w:line="240" w:lineRule="auto"/>
        <w:ind w:left="1416" w:firstLine="708"/>
      </w:pPr>
      <w:r>
        <w:t>IČO: 00310034</w:t>
      </w:r>
    </w:p>
    <w:p w:rsidR="00EE4936" w:rsidRDefault="00EE4936" w:rsidP="00EE4936">
      <w:pPr>
        <w:spacing w:after="0" w:line="240" w:lineRule="auto"/>
        <w:ind w:left="1416" w:firstLine="708"/>
      </w:pPr>
      <w:r>
        <w:t xml:space="preserve">č. účtu: </w:t>
      </w:r>
    </w:p>
    <w:p w:rsidR="00EE4936" w:rsidRDefault="00EE4936" w:rsidP="00EE4936">
      <w:pPr>
        <w:spacing w:after="0" w:line="240" w:lineRule="auto"/>
      </w:pPr>
      <w:r>
        <w:t xml:space="preserve">       (Ďalej len „objednávateľ“)</w:t>
      </w:r>
    </w:p>
    <w:p w:rsidR="00EE4936" w:rsidRDefault="00EE4936" w:rsidP="00EE4936">
      <w:pPr>
        <w:jc w:val="center"/>
        <w:rPr>
          <w:b/>
        </w:rPr>
      </w:pPr>
    </w:p>
    <w:p w:rsidR="00EE4936" w:rsidRPr="00334227" w:rsidRDefault="00EE4936" w:rsidP="00EE4936">
      <w:pPr>
        <w:jc w:val="center"/>
        <w:rPr>
          <w:b/>
        </w:rPr>
      </w:pPr>
      <w:r>
        <w:rPr>
          <w:b/>
        </w:rPr>
        <w:t>2. Predmet zmluvy</w:t>
      </w:r>
    </w:p>
    <w:p w:rsidR="00EE4936" w:rsidRDefault="00EE4936" w:rsidP="00EE4936">
      <w:pPr>
        <w:pStyle w:val="Odsekzoznamu"/>
        <w:numPr>
          <w:ilvl w:val="1"/>
          <w:numId w:val="2"/>
        </w:numPr>
        <w:jc w:val="both"/>
      </w:pPr>
      <w:r>
        <w:t xml:space="preserve">Zhotoviteľ sa zaväzuje, že na základe vypracovanej cenovej ponuky vykoná práce „Výstavba chodníka v obci Stará Myjava“, ktorá bola vybraná objednávateľom ako najvýhodnejšia v rozsahu a za podmienok dojednaných v tejto zmluve pre objednávateľa vykoná práce – osadenie obrubníkov, vytvorenie zhutneného podkladu pod zámkovú dlažbu, </w:t>
      </w:r>
      <w:proofErr w:type="spellStart"/>
      <w:r>
        <w:t>podbetónovanie</w:t>
      </w:r>
      <w:proofErr w:type="spellEnd"/>
      <w:r>
        <w:t xml:space="preserve"> vjazdov, uloženie zámkovej dlažby, zarezanie asfaltu, a doasfaltovanie škáry medzi asfaltom a chodníkom, vrátane Lávky pre peších. Cenová ponuka je súčasťou zmluvy.  Za zameranie akcie je zodpovedný zhotoviteľ.</w:t>
      </w:r>
    </w:p>
    <w:p w:rsidR="00EE4936" w:rsidRDefault="00EE4936" w:rsidP="00EE4936">
      <w:pPr>
        <w:pStyle w:val="Odsekzoznamu"/>
        <w:numPr>
          <w:ilvl w:val="1"/>
          <w:numId w:val="2"/>
        </w:numPr>
        <w:jc w:val="both"/>
      </w:pPr>
      <w:r>
        <w:t xml:space="preserve">Zhotoviteľ sa zaväzuje zhotoviť dielo riadne, úplne a včas, na vlastné nebezpečenstvo, v súlade so všeobecne záväznými predpismi, technickými normami platnými na území Slovenskej republiky a v súlade so všeobecne uznávanou technickou praxou. </w:t>
      </w:r>
    </w:p>
    <w:p w:rsidR="00EE4936" w:rsidRDefault="00EE4936" w:rsidP="00EE4936">
      <w:pPr>
        <w:pStyle w:val="Odsekzoznamu"/>
        <w:ind w:left="360"/>
        <w:jc w:val="both"/>
      </w:pPr>
    </w:p>
    <w:p w:rsidR="00EE4936" w:rsidRDefault="00EE4936" w:rsidP="00EE4936">
      <w:pPr>
        <w:pStyle w:val="Odsekzoznamu"/>
        <w:numPr>
          <w:ilvl w:val="1"/>
          <w:numId w:val="2"/>
        </w:numPr>
        <w:jc w:val="both"/>
      </w:pPr>
      <w:r>
        <w:t>Objednávateľ sa zaväzuje, že dokončené práce prevezme, zaplatí za jeho zhotovenie dohodnutú cenu.</w:t>
      </w:r>
    </w:p>
    <w:p w:rsidR="00EE4936" w:rsidRPr="00BC4D2E" w:rsidRDefault="00EE4936" w:rsidP="00EE4936">
      <w:pPr>
        <w:pStyle w:val="Odsekzoznamu"/>
        <w:numPr>
          <w:ilvl w:val="1"/>
          <w:numId w:val="2"/>
        </w:numPr>
        <w:rPr>
          <w:b/>
        </w:rPr>
      </w:pPr>
      <w:r>
        <w:t xml:space="preserve">Predmetom plnenia je Výstavba chodníka v obci Stará Myjava.       </w:t>
      </w:r>
    </w:p>
    <w:p w:rsidR="00EE4936" w:rsidRPr="00BC4D2E" w:rsidRDefault="00EE4936" w:rsidP="00EE4936">
      <w:pPr>
        <w:pStyle w:val="Odsekzoznamu"/>
        <w:rPr>
          <w:b/>
        </w:rPr>
      </w:pPr>
    </w:p>
    <w:p w:rsidR="00EE4936" w:rsidRPr="00BC4D2E" w:rsidRDefault="00EE4936" w:rsidP="00EE4936">
      <w:pPr>
        <w:pStyle w:val="Odsekzoznamu"/>
        <w:tabs>
          <w:tab w:val="left" w:pos="4111"/>
          <w:tab w:val="left" w:pos="4253"/>
          <w:tab w:val="left" w:pos="4678"/>
        </w:tabs>
        <w:ind w:left="360"/>
        <w:rPr>
          <w:b/>
        </w:rPr>
      </w:pPr>
      <w:r>
        <w:rPr>
          <w:b/>
        </w:rPr>
        <w:t xml:space="preserve">                                                                      </w:t>
      </w:r>
      <w:r w:rsidRPr="00BC4D2E">
        <w:rPr>
          <w:b/>
        </w:rPr>
        <w:t>3.  Ďalší záväzok zhotoviteľa</w:t>
      </w:r>
    </w:p>
    <w:p w:rsidR="00EE4936" w:rsidRDefault="00EE4936" w:rsidP="00EE4936">
      <w:pPr>
        <w:pStyle w:val="Odsekzoznamu"/>
        <w:numPr>
          <w:ilvl w:val="1"/>
          <w:numId w:val="5"/>
        </w:numPr>
        <w:jc w:val="both"/>
      </w:pPr>
      <w:r>
        <w:t>Zhotoviteľ pri realizácii prác dodrží všeobecne záväzné predpisy, technické normy, dojednania tejto zmluvy, vyjadrenia verejnoprávnych orgánov a poverených organizácií.</w:t>
      </w:r>
    </w:p>
    <w:p w:rsidR="00EE4936" w:rsidRDefault="00EE4936" w:rsidP="00EE4936">
      <w:pPr>
        <w:pStyle w:val="Odsekzoznamu"/>
        <w:numPr>
          <w:ilvl w:val="1"/>
          <w:numId w:val="5"/>
        </w:numPr>
        <w:jc w:val="both"/>
      </w:pPr>
      <w:r>
        <w:t>Zhotoviteľ je povinný pri zhotovovaní diela postupovať tak, aby nedošlo k poškodeniu alebo zničeniu majetku, ktorý sa nachádza na mieste prác. V prípade, že zhotoviteľ spôsobí poškodenie alebo zničenie uvedeného majetku, je povinný bezodkladne zabezpečiť jeho opravu alebo nahradiť škodu takto spôsobenú.</w:t>
      </w:r>
    </w:p>
    <w:p w:rsidR="00EE4936" w:rsidRDefault="00EE4936" w:rsidP="00EE4936">
      <w:pPr>
        <w:pStyle w:val="Odsekzoznamu"/>
        <w:numPr>
          <w:ilvl w:val="1"/>
          <w:numId w:val="5"/>
        </w:numPr>
        <w:jc w:val="both"/>
      </w:pPr>
      <w:r>
        <w:t>Zhotoviteľ zodpovedá za škody spôsobené tretím osobám.</w:t>
      </w:r>
    </w:p>
    <w:p w:rsidR="00EE4936" w:rsidRDefault="00EE4936" w:rsidP="00EE4936">
      <w:pPr>
        <w:pStyle w:val="Odsekzoznamu"/>
        <w:numPr>
          <w:ilvl w:val="1"/>
          <w:numId w:val="5"/>
        </w:numPr>
        <w:jc w:val="both"/>
      </w:pPr>
      <w:r>
        <w:t>Zhotoviteľ zodpovedá za čistotu a poriadok na mieste plnenia predmetu zmluvy. Zhotoviteľ bude priebežne, počas zhotovovanie diela vykonávať upratovanie miesta výkonu diela na vlastné náklady.</w:t>
      </w:r>
    </w:p>
    <w:p w:rsidR="00EE4936" w:rsidRDefault="00EE4936" w:rsidP="00EE4936">
      <w:pPr>
        <w:pStyle w:val="Odsekzoznamu"/>
        <w:numPr>
          <w:ilvl w:val="1"/>
          <w:numId w:val="5"/>
        </w:numPr>
        <w:jc w:val="both"/>
      </w:pPr>
      <w:r>
        <w:lastRenderedPageBreak/>
        <w:t>Objednávateľ je oprávnený kontrolovať realizáciu predmetu zmluvy a postupovať pri tom v zmysle Obchodného zákonníka.</w:t>
      </w:r>
    </w:p>
    <w:p w:rsidR="00EE4936" w:rsidRDefault="00EE4936" w:rsidP="00EE4936">
      <w:pPr>
        <w:pStyle w:val="Odsekzoznamu"/>
        <w:numPr>
          <w:ilvl w:val="1"/>
          <w:numId w:val="5"/>
        </w:numPr>
        <w:jc w:val="both"/>
      </w:pPr>
      <w:r>
        <w:t>Zhotoviteľ zodpovedá za prevenciu, prípravu a vykonanie opatrení na zaistenie bezpečnosti a ochrany zdravie pri práci a za vytvorenie podmienok bezpečnosti a ochrany zdravia zamestnancov na mieste predmetu zmluvy, v zmysle zákona NR SR č. 124/2006 Z. z. o bezpečnosti a ochrane zdravia pri práci v znení zmien a v zmysle ďalších platných právnych predpisov, a to v plnom rozsahu.</w:t>
      </w:r>
    </w:p>
    <w:p w:rsidR="00EE4936" w:rsidRDefault="00EE4936" w:rsidP="00EE4936">
      <w:pPr>
        <w:pStyle w:val="Odsekzoznamu"/>
        <w:numPr>
          <w:ilvl w:val="1"/>
          <w:numId w:val="5"/>
        </w:numPr>
        <w:jc w:val="both"/>
      </w:pPr>
      <w:r>
        <w:t>Zhotoviteľ je povinný pred začiatkom plnenia predmetu zmluvy vyhodnotiť na mieste plnenia predmetu zmluvy možné ohrozenia a riziká, stanoviť preventívne opatrenia, opatrenia na poskytnutie prvej pomoci, na zdolávanie požiarov, na vykonanie záchranných prác a na evakuáciu zamestnancov a dotknutých osôb. Tieto informácie je povinný poskytnúť pred začiatkom plnenia predmetu zmluvy objednávateľovi a dotknutým osobám na mieste plnenia predmetu zmluvy. Dotknutými osobami sú všetky osoby, ktoré môžu prísť do styku s činnosťou zhotoviteľa pri plnení predmetu zmluvy, vrátane zamestnancov objednávateľa. Zhotoviteľ zodpovedá za všetky škody na majetku a zdraví spôsobené objednávateľovi a dotknutým osobám v plnom rozsahu.</w:t>
      </w:r>
    </w:p>
    <w:p w:rsidR="00EE4936" w:rsidRDefault="00EE4936" w:rsidP="00EE4936">
      <w:pPr>
        <w:pStyle w:val="Odsekzoznamu"/>
        <w:numPr>
          <w:ilvl w:val="1"/>
          <w:numId w:val="5"/>
        </w:numPr>
        <w:jc w:val="both"/>
      </w:pPr>
      <w:r>
        <w:t>Zhotoviteľ zabezpečí a vybaví miesto plnenia predmetu zmluvy pre bezpečný výkon práce v plnom rozsahu a na vlastné náklady. Práce sa môžu začať až vtedy, keď je miesto plnenia predmetu zmluvy náležite zabezpečené a vybavené.</w:t>
      </w:r>
    </w:p>
    <w:p w:rsidR="00EE4936" w:rsidRDefault="00EE4936" w:rsidP="00EE4936">
      <w:pPr>
        <w:pStyle w:val="Odsekzoznamu"/>
        <w:numPr>
          <w:ilvl w:val="1"/>
          <w:numId w:val="5"/>
        </w:numPr>
        <w:jc w:val="both"/>
      </w:pPr>
      <w:r>
        <w:t>Zhotoviteľ podpisom zmluvy vyhlasuje, že bol objednávateľom poučený a oboznámený s miestnymi podmienkami a predpismi platnými na mieste plnenia predmetu zmluvy a vyjadruje s nimi súhlas.</w:t>
      </w:r>
    </w:p>
    <w:p w:rsidR="00EE4936" w:rsidRDefault="00EE4936" w:rsidP="00EE4936">
      <w:pPr>
        <w:pStyle w:val="Odsekzoznamu"/>
        <w:numPr>
          <w:ilvl w:val="1"/>
          <w:numId w:val="5"/>
        </w:numPr>
        <w:jc w:val="both"/>
      </w:pPr>
      <w:r>
        <w:t>Zhotoviteľ zabezpečí, aby všetci zamestnanci zhotoviteľa, resp. subdodávatelia zhotoviteľa, ktorí sú zainteresovaní na plnení predmetu zmluvy, boli poučení a oboznámení so svojimi povinnosťami v zmysle tohto článku zmluvy.</w:t>
      </w:r>
    </w:p>
    <w:p w:rsidR="00EE4936" w:rsidRDefault="00EE4936" w:rsidP="00EE4936">
      <w:pPr>
        <w:pStyle w:val="Odsekzoznamu"/>
        <w:numPr>
          <w:ilvl w:val="1"/>
          <w:numId w:val="5"/>
        </w:numPr>
        <w:jc w:val="both"/>
      </w:pPr>
      <w:r>
        <w:t>Zhotoviteľ sa zaväzuje v súlade s § 47 zákona č. 50/1976 Zb. v znení neskorších predpisov pre zabezpečenie realizácie predmetu zmluvy použiť len výrobky vhodné pre daný druh stavby a v súlade so zákonom č. 90/1998 Z. z. o stavebných výrobkoch v znení neskorších predpisov.</w:t>
      </w:r>
    </w:p>
    <w:p w:rsidR="00EE4936" w:rsidRDefault="00EE4936" w:rsidP="00EE4936">
      <w:pPr>
        <w:pStyle w:val="Odsekzoznamu"/>
        <w:numPr>
          <w:ilvl w:val="1"/>
          <w:numId w:val="5"/>
        </w:numPr>
        <w:jc w:val="both"/>
      </w:pPr>
      <w:r>
        <w:t xml:space="preserve">Zhotoviteľ je povinný oznámiť objednávateľovi začiatok skutočného nástupu na realizáciu stavby 7 dní vopred. </w:t>
      </w:r>
    </w:p>
    <w:p w:rsidR="00EE4936" w:rsidRDefault="00EE4936" w:rsidP="00EE4936"/>
    <w:p w:rsidR="00EE4936" w:rsidRDefault="00EE4936" w:rsidP="00EE4936">
      <w:pPr>
        <w:jc w:val="center"/>
      </w:pPr>
      <w:r>
        <w:rPr>
          <w:b/>
        </w:rPr>
        <w:t>4. Č</w:t>
      </w:r>
      <w:r w:rsidRPr="00334227">
        <w:rPr>
          <w:b/>
        </w:rPr>
        <w:t>as plnenia</w:t>
      </w:r>
    </w:p>
    <w:p w:rsidR="00EE4936" w:rsidRDefault="00EE4936" w:rsidP="00EE4936">
      <w:pPr>
        <w:pStyle w:val="Odsekzoznamu"/>
        <w:numPr>
          <w:ilvl w:val="1"/>
          <w:numId w:val="8"/>
        </w:numPr>
        <w:jc w:val="both"/>
      </w:pPr>
      <w:r>
        <w:t xml:space="preserve">Zhotoviteľ sa zaväzuje, že dodá objednávateľovi predmet plnenia podľa ods. 2.1, 3.1, 4.3 tejto zmluvy v termíne: </w:t>
      </w:r>
    </w:p>
    <w:p w:rsidR="00EE4936" w:rsidRDefault="00EE4936" w:rsidP="00EE4936">
      <w:pPr>
        <w:ind w:firstLine="360"/>
      </w:pPr>
      <w:r>
        <w:t xml:space="preserve">Začiatok prác: 19.10.2020                                           Ukončenie prác: 30.11.2020 v prípade    </w:t>
      </w:r>
    </w:p>
    <w:p w:rsidR="00EE4936" w:rsidRDefault="00EE4936" w:rsidP="00EE4936">
      <w:pPr>
        <w:ind w:firstLine="360"/>
      </w:pPr>
      <w:r>
        <w:t xml:space="preserve">                                                                                          nepriaznivého počasia 30.4.2021  </w:t>
      </w:r>
    </w:p>
    <w:p w:rsidR="00EE4936" w:rsidRDefault="00EE4936" w:rsidP="00EE4936">
      <w:pPr>
        <w:ind w:firstLine="360"/>
      </w:pPr>
      <w:r>
        <w:t xml:space="preserve">        </w:t>
      </w:r>
    </w:p>
    <w:p w:rsidR="00EE4936" w:rsidRDefault="00EE4936" w:rsidP="00EE4936">
      <w:pPr>
        <w:pStyle w:val="Odsekzoznamu"/>
        <w:numPr>
          <w:ilvl w:val="1"/>
          <w:numId w:val="8"/>
        </w:numPr>
        <w:jc w:val="both"/>
      </w:pPr>
      <w:r>
        <w:t>Dodržanie tohto termínu je závislé od riadneho a včasného spolupôsobenia objednávateľa dojednaného v tejto zmluve a od poveternostných podmienok. Po dobu meškania objednávateľa s poskytnutím spolupôsobenia nie je zhotoviteľ v omeškaní so splnením povinnosti dodať predmet zmluvy v dojednanom termíne.</w:t>
      </w:r>
    </w:p>
    <w:p w:rsidR="00EE4936" w:rsidRDefault="00EE4936" w:rsidP="00EE4936">
      <w:pPr>
        <w:pStyle w:val="Odsekzoznamu"/>
        <w:ind w:left="360"/>
      </w:pPr>
    </w:p>
    <w:p w:rsidR="00EE4936" w:rsidRDefault="00EE4936" w:rsidP="00EE4936">
      <w:pPr>
        <w:pStyle w:val="Odsekzoznamu"/>
        <w:numPr>
          <w:ilvl w:val="1"/>
          <w:numId w:val="8"/>
        </w:numPr>
        <w:jc w:val="both"/>
      </w:pPr>
      <w:r>
        <w:t xml:space="preserve">Zhotoviteľ splní predmet diela v mieste plnenia. </w:t>
      </w:r>
    </w:p>
    <w:p w:rsidR="00EE4936" w:rsidRDefault="00EE4936" w:rsidP="00EE4936">
      <w:pPr>
        <w:pStyle w:val="Odsekzoznamu"/>
      </w:pPr>
      <w:r>
        <w:t xml:space="preserve"> </w:t>
      </w:r>
    </w:p>
    <w:p w:rsidR="00EE4936" w:rsidRPr="00334227" w:rsidRDefault="00EE4936" w:rsidP="00EE4936">
      <w:pPr>
        <w:jc w:val="center"/>
        <w:rPr>
          <w:b/>
        </w:rPr>
      </w:pPr>
      <w:r w:rsidRPr="00334227">
        <w:rPr>
          <w:b/>
        </w:rPr>
        <w:lastRenderedPageBreak/>
        <w:t xml:space="preserve">5. </w:t>
      </w:r>
      <w:r>
        <w:rPr>
          <w:b/>
        </w:rPr>
        <w:t xml:space="preserve">Prevzatie diela objednávateľom </w:t>
      </w:r>
    </w:p>
    <w:p w:rsidR="00EE4936" w:rsidRDefault="00EE4936" w:rsidP="00EE4936">
      <w:pPr>
        <w:pStyle w:val="Odsekzoznamu"/>
        <w:numPr>
          <w:ilvl w:val="1"/>
          <w:numId w:val="11"/>
        </w:numPr>
        <w:jc w:val="both"/>
      </w:pPr>
      <w:r>
        <w:t>Objednávateľ prevezme dielo od zhotoviteľa za nasledovných podmienok:</w:t>
      </w:r>
    </w:p>
    <w:p w:rsidR="00EE4936" w:rsidRDefault="00EE4936" w:rsidP="00EE4936">
      <w:pPr>
        <w:pStyle w:val="Odsekzoznamu"/>
        <w:numPr>
          <w:ilvl w:val="0"/>
          <w:numId w:val="27"/>
        </w:numPr>
        <w:jc w:val="both"/>
      </w:pPr>
      <w:r>
        <w:t>dielo bolo dokončené v súlade s touto zmluvou, alebo inými podkladmi,</w:t>
      </w:r>
    </w:p>
    <w:p w:rsidR="00EE4936" w:rsidRDefault="00EE4936" w:rsidP="00EE4936">
      <w:pPr>
        <w:pStyle w:val="Odsekzoznamu"/>
        <w:numPr>
          <w:ilvl w:val="0"/>
          <w:numId w:val="27"/>
        </w:numPr>
        <w:jc w:val="both"/>
      </w:pPr>
      <w:r>
        <w:t>dielo je prevádzkyschopné a plne vyhovuje účelu, pre ktorý bolo navrhnuté a zhotovené, tak ako je špecifikované v tejto zmluve a iných podkladoch,</w:t>
      </w:r>
    </w:p>
    <w:p w:rsidR="00EE4936" w:rsidRDefault="00EE4936" w:rsidP="00EE4936">
      <w:pPr>
        <w:pStyle w:val="Odsekzoznamu"/>
        <w:numPr>
          <w:ilvl w:val="0"/>
          <w:numId w:val="27"/>
        </w:numPr>
        <w:jc w:val="both"/>
      </w:pPr>
      <w:r>
        <w:t>bol odvezený všetok odpad a zvyšky materiálu z miesta montáže, miesto montáže bolo vyčistené a upratané,</w:t>
      </w:r>
    </w:p>
    <w:p w:rsidR="00EE4936" w:rsidRDefault="00EE4936" w:rsidP="00EE4936">
      <w:pPr>
        <w:pStyle w:val="Odsekzoznamu"/>
        <w:numPr>
          <w:ilvl w:val="0"/>
          <w:numId w:val="27"/>
        </w:numPr>
        <w:jc w:val="both"/>
      </w:pPr>
      <w:r>
        <w:t xml:space="preserve">dielo neobsahuje žiadne chyby, alebo nedorobky, ktoré bránia riadnemu a nerušenému používaniu diela objednávateľom, alebo ovplyvňujú funkčnosť diela. </w:t>
      </w:r>
    </w:p>
    <w:p w:rsidR="00EE4936" w:rsidRDefault="00EE4936" w:rsidP="00EE4936">
      <w:pPr>
        <w:pStyle w:val="Odsekzoznamu"/>
        <w:ind w:left="360"/>
      </w:pPr>
    </w:p>
    <w:p w:rsidR="00EE4936" w:rsidRDefault="00EE4936" w:rsidP="00EE4936">
      <w:pPr>
        <w:pStyle w:val="Odsekzoznamu"/>
        <w:numPr>
          <w:ilvl w:val="1"/>
          <w:numId w:val="11"/>
        </w:numPr>
        <w:jc w:val="both"/>
      </w:pPr>
      <w:r>
        <w:t>Zhotoviteľ vyzve objednávateľa pred odovzdaním diela na kontrolu a prevzatie diela, ktorých cieľom je preukázanie spôsobilosti diela k riadnemu a nerušenému užívaniu. Súčasťou kontroly je uvedenie diela do prevádzky a kontrola úplnosti všetkých dokladov.</w:t>
      </w:r>
    </w:p>
    <w:p w:rsidR="00EE4936" w:rsidRDefault="00EE4936" w:rsidP="00EE4936">
      <w:pPr>
        <w:pStyle w:val="Odsekzoznamu"/>
        <w:numPr>
          <w:ilvl w:val="1"/>
          <w:numId w:val="11"/>
        </w:numPr>
        <w:jc w:val="both"/>
      </w:pPr>
      <w:r>
        <w:t xml:space="preserve">V prípade, že technická kontrola odhalí chybu, alebo poruchu časti diela, potom je zhotoviteľ povinný, na vlastné náklady, vykonať úpravu, opravu, alebo výmenu tejto časti diela. </w:t>
      </w:r>
    </w:p>
    <w:p w:rsidR="00EE4936" w:rsidRDefault="00EE4936" w:rsidP="00EE4936">
      <w:pPr>
        <w:pStyle w:val="Odsekzoznamu"/>
      </w:pPr>
    </w:p>
    <w:p w:rsidR="00EE4936" w:rsidRDefault="00EE4936" w:rsidP="00EE4936">
      <w:pPr>
        <w:pStyle w:val="Odsekzoznamu"/>
        <w:numPr>
          <w:ilvl w:val="1"/>
          <w:numId w:val="11"/>
        </w:numPr>
        <w:jc w:val="both"/>
      </w:pPr>
      <w:r>
        <w:t>Objednávateľ podpíše preberací protokol za predpokladu, že sú splnené všetky podmienky ustanovené touto zmluvou pre prevzatie diela objednávateľom, najmä podmienky uvedené v ods. 1 tohto článku a zhotoviteľ podpísal zoznam chýb a nedorobkov.</w:t>
      </w:r>
    </w:p>
    <w:p w:rsidR="00EE4936" w:rsidRDefault="00EE4936" w:rsidP="00EE4936">
      <w:pPr>
        <w:pStyle w:val="Odsekzoznamu"/>
      </w:pPr>
    </w:p>
    <w:p w:rsidR="00EE4936" w:rsidRDefault="00EE4936" w:rsidP="00EE4936">
      <w:pPr>
        <w:pStyle w:val="Odsekzoznamu"/>
        <w:numPr>
          <w:ilvl w:val="1"/>
          <w:numId w:val="11"/>
        </w:numPr>
        <w:jc w:val="both"/>
      </w:pPr>
      <w:r>
        <w:t>Pokiaľ nebudú splnené podmienky ustanovené touto zmluvou pre prevzatie diela, objednávateľ môže odmietnuť prevzatie diela, zároveň oznámi zhotoviteľovi dôvody tohto odmietnutia a určí podmienky, ktoré musia byť ešte splnené, aby objednávateľ dielo prevzal. V prípade nesplnenia týchto podmienok je objednávateľ oprávnený odstúpiť od zmluvy bez náhrady.</w:t>
      </w:r>
    </w:p>
    <w:p w:rsidR="00EE4936" w:rsidRDefault="00EE4936" w:rsidP="00EE4936">
      <w:pPr>
        <w:pStyle w:val="Odsekzoznamu"/>
      </w:pPr>
    </w:p>
    <w:p w:rsidR="00EE4936" w:rsidRDefault="00EE4936" w:rsidP="00EE4936">
      <w:pPr>
        <w:pStyle w:val="Odsekzoznamu"/>
        <w:numPr>
          <w:ilvl w:val="1"/>
          <w:numId w:val="11"/>
        </w:numPr>
        <w:jc w:val="both"/>
      </w:pPr>
      <w:r>
        <w:t>V preberacom protokole budú priložené doklady a atesty od zabudovaných materiálov,  certifikáty výrobkov, ktoré sa vzťahujú na predmetné práce a dodávky podľa právnych predpisov a noriem. V protokole bude uvedená aj dĺžka záručnej doby, ktorá sa vzťahuje na jednotlivé zariadenia, ako aj dodávatelia týchto zariadení – pre prípad reklamácie zo strany objednávateľa.</w:t>
      </w:r>
    </w:p>
    <w:p w:rsidR="00EE4936" w:rsidRDefault="00EE4936" w:rsidP="00EE4936">
      <w:pPr>
        <w:jc w:val="center"/>
        <w:rPr>
          <w:b/>
        </w:rPr>
      </w:pPr>
      <w:r w:rsidRPr="00334227">
        <w:rPr>
          <w:b/>
        </w:rPr>
        <w:t>6. Cena a platobné podmienky</w:t>
      </w:r>
    </w:p>
    <w:p w:rsidR="00EE4936" w:rsidRDefault="00EE4936" w:rsidP="00EE4936">
      <w:pPr>
        <w:pStyle w:val="Odsekzoznamu"/>
        <w:numPr>
          <w:ilvl w:val="1"/>
          <w:numId w:val="13"/>
        </w:numPr>
        <w:jc w:val="both"/>
      </w:pPr>
      <w:r>
        <w:t xml:space="preserve">Cena za zhotovenie predmetu zmluvy o dielo –v rozsahu čl. 2 a 3 je spracovaná v súlade so zák. č. 18/1996 Z .z. o cenách – podľa priloženej cenovej ponuky. </w:t>
      </w:r>
    </w:p>
    <w:p w:rsidR="00EE4936" w:rsidRDefault="00EE4936" w:rsidP="00EE4936">
      <w:pPr>
        <w:spacing w:after="0"/>
        <w:ind w:firstLine="360"/>
      </w:pPr>
      <w:r w:rsidRPr="001C6734">
        <w:rPr>
          <w:b/>
        </w:rPr>
        <w:t>Cena predmetu diela celkom:</w:t>
      </w:r>
      <w:r>
        <w:t xml:space="preserve">  </w:t>
      </w:r>
      <w:r>
        <w:tab/>
      </w:r>
      <w:r w:rsidRPr="001C6734">
        <w:rPr>
          <w:b/>
        </w:rPr>
        <w:t xml:space="preserve">                                                                     </w:t>
      </w:r>
      <w:r>
        <w:rPr>
          <w:b/>
        </w:rPr>
        <w:t>45 066,30  s DPH</w:t>
      </w:r>
    </w:p>
    <w:p w:rsidR="00EE4936" w:rsidRDefault="00EE4936" w:rsidP="00EE4936">
      <w:pPr>
        <w:spacing w:after="0"/>
        <w:ind w:firstLine="360"/>
      </w:pPr>
      <w:r>
        <w:t xml:space="preserve">slovom: </w:t>
      </w:r>
      <w:r>
        <w:tab/>
      </w:r>
      <w:r>
        <w:tab/>
      </w:r>
      <w:r>
        <w:tab/>
      </w:r>
      <w:proofErr w:type="spellStart"/>
      <w:r>
        <w:t>štyridsaťpäťtisícšesťdesiaťšesť</w:t>
      </w:r>
      <w:proofErr w:type="spellEnd"/>
      <w:r>
        <w:t>,  30/100</w:t>
      </w:r>
    </w:p>
    <w:p w:rsidR="00EE4936" w:rsidRPr="009F030B" w:rsidRDefault="00EE4936" w:rsidP="00EE4936">
      <w:pPr>
        <w:spacing w:after="0"/>
      </w:pPr>
      <w:r>
        <w:rPr>
          <w:b/>
        </w:rPr>
        <w:t xml:space="preserve">       </w:t>
      </w:r>
    </w:p>
    <w:p w:rsidR="00EE4936" w:rsidRDefault="00EE4936" w:rsidP="00EE4936">
      <w:pPr>
        <w:pStyle w:val="Odsekzoznamu"/>
        <w:numPr>
          <w:ilvl w:val="1"/>
          <w:numId w:val="13"/>
        </w:numPr>
        <w:spacing w:after="0"/>
        <w:jc w:val="both"/>
      </w:pPr>
      <w:r>
        <w:t>Ak dôjde k zániku zmluvy z dôvodov na strane objednávateľa, vzniká dodávateľovi nárok na úhradu vzniknutých nákladov. Cena bude stanovená dohodou zmluvných strán. Ak sa nedosiahne dohoda o cene, požiada zhotoviteľ súd o rozhodnutie.</w:t>
      </w:r>
    </w:p>
    <w:p w:rsidR="00EE4936" w:rsidRDefault="00EE4936" w:rsidP="00EE4936">
      <w:pPr>
        <w:pStyle w:val="Odsekzoznamu"/>
        <w:spacing w:after="0"/>
        <w:ind w:left="360"/>
      </w:pPr>
    </w:p>
    <w:p w:rsidR="00EE4936" w:rsidRDefault="00EE4936" w:rsidP="00EE4936">
      <w:pPr>
        <w:pStyle w:val="Odsekzoznamu"/>
        <w:numPr>
          <w:ilvl w:val="1"/>
          <w:numId w:val="13"/>
        </w:numPr>
        <w:jc w:val="both"/>
      </w:pPr>
      <w:r>
        <w:t xml:space="preserve">Podkladom pre úhradu ceny bude faktúra, vystavená zhotoviteľom po slnení predmetu zmluvy v zmysle bodu 4.1. Faktúra bude splatná po schválení  výkazu vykonaných prác a dodávok materiálu OZ a podpísaní preberacieho protokolu. </w:t>
      </w:r>
    </w:p>
    <w:p w:rsidR="00EE4936" w:rsidRDefault="00EE4936" w:rsidP="00EE4936">
      <w:pPr>
        <w:pStyle w:val="Odsekzoznamu"/>
      </w:pPr>
    </w:p>
    <w:p w:rsidR="00EE4936" w:rsidRDefault="00EE4936" w:rsidP="00EE4936">
      <w:pPr>
        <w:pStyle w:val="Odsekzoznamu"/>
        <w:ind w:left="360"/>
        <w:jc w:val="both"/>
      </w:pPr>
    </w:p>
    <w:p w:rsidR="00EE4936" w:rsidRDefault="00EE4936" w:rsidP="00EE4936">
      <w:pPr>
        <w:jc w:val="center"/>
        <w:rPr>
          <w:b/>
        </w:rPr>
      </w:pPr>
      <w:r w:rsidRPr="00801CC0">
        <w:rPr>
          <w:b/>
        </w:rPr>
        <w:t>7. Zodpovednosť z</w:t>
      </w:r>
      <w:r>
        <w:rPr>
          <w:b/>
        </w:rPr>
        <w:t>a chyby, záruka</w:t>
      </w:r>
    </w:p>
    <w:p w:rsidR="00EE4936" w:rsidRDefault="00EE4936" w:rsidP="00EE4936">
      <w:pPr>
        <w:pStyle w:val="Odsekzoznamu"/>
        <w:numPr>
          <w:ilvl w:val="1"/>
          <w:numId w:val="17"/>
        </w:numPr>
        <w:jc w:val="both"/>
      </w:pPr>
      <w:r>
        <w:t>Zhotoviteľ zodpovedá za to, že dielo je zhotovené podľa tejto zmluvy.</w:t>
      </w:r>
    </w:p>
    <w:p w:rsidR="00EE4936" w:rsidRDefault="00EE4936" w:rsidP="00EE4936">
      <w:pPr>
        <w:pStyle w:val="Odsekzoznamu"/>
        <w:numPr>
          <w:ilvl w:val="1"/>
          <w:numId w:val="17"/>
        </w:numPr>
        <w:jc w:val="both"/>
      </w:pPr>
      <w:r>
        <w:t xml:space="preserve">Zhotoviteľ zodpovedá za </w:t>
      </w:r>
      <w:proofErr w:type="spellStart"/>
      <w:r>
        <w:t>závady</w:t>
      </w:r>
      <w:proofErr w:type="spellEnd"/>
      <w:r>
        <w:t xml:space="preserve">, ktoré má dielo v čase jeho odovzdania objednávateľovi. Za </w:t>
      </w:r>
      <w:proofErr w:type="spellStart"/>
      <w:r>
        <w:t>vady</w:t>
      </w:r>
      <w:proofErr w:type="spellEnd"/>
      <w:r>
        <w:t xml:space="preserve"> vzniknuté po odovzdaní diela zodpovedá iba vtedy, ak boli spôsobené porušením jeho povinnosti.</w:t>
      </w:r>
    </w:p>
    <w:p w:rsidR="00EE4936" w:rsidRDefault="00EE4936" w:rsidP="00EE4936">
      <w:pPr>
        <w:pStyle w:val="Odsekzoznamu"/>
        <w:ind w:left="360"/>
      </w:pPr>
    </w:p>
    <w:p w:rsidR="00EE4936" w:rsidRDefault="00EE4936" w:rsidP="00EE4936">
      <w:pPr>
        <w:pStyle w:val="Odsekzoznamu"/>
        <w:numPr>
          <w:ilvl w:val="1"/>
          <w:numId w:val="17"/>
        </w:numPr>
        <w:jc w:val="both"/>
      </w:pPr>
      <w:r>
        <w:t xml:space="preserve">Zhotoviteľ nezodpovedá za </w:t>
      </w:r>
      <w:proofErr w:type="spellStart"/>
      <w:r>
        <w:t>závady</w:t>
      </w:r>
      <w:proofErr w:type="spellEnd"/>
      <w:r>
        <w:t>, ktoré boli spôsobené použitím podkladov poskytnutých objednávateľom a zhotoviteľ ani pri vynaložení všetkej starostlivosti nemohol zistiť ich nevhodnosť, prípadne na ňu upozornil objednávateľa a ten na ich použití trval.</w:t>
      </w:r>
    </w:p>
    <w:p w:rsidR="00EE4936" w:rsidRDefault="00EE4936" w:rsidP="00EE4936">
      <w:pPr>
        <w:pStyle w:val="Odsekzoznamu"/>
      </w:pPr>
    </w:p>
    <w:p w:rsidR="00EE4936" w:rsidRPr="00E53D74" w:rsidRDefault="00EE4936" w:rsidP="00EE4936">
      <w:pPr>
        <w:pStyle w:val="Odsekzoznamu"/>
        <w:numPr>
          <w:ilvl w:val="1"/>
          <w:numId w:val="17"/>
        </w:numPr>
        <w:jc w:val="both"/>
        <w:rPr>
          <w:b/>
        </w:rPr>
      </w:pPr>
      <w:r>
        <w:t>Záručná doba je 36 mesiacov a začína plynúť odo dňa odovzdania diela objednávateľovi.</w:t>
      </w:r>
    </w:p>
    <w:p w:rsidR="00EE4936" w:rsidRDefault="00EE4936" w:rsidP="00EE4936">
      <w:pPr>
        <w:pStyle w:val="Odsekzoznamu"/>
        <w:ind w:left="360"/>
      </w:pPr>
    </w:p>
    <w:p w:rsidR="00EE4936" w:rsidRDefault="00EE4936" w:rsidP="00EE4936">
      <w:pPr>
        <w:pStyle w:val="Odsekzoznamu"/>
        <w:numPr>
          <w:ilvl w:val="1"/>
          <w:numId w:val="17"/>
        </w:numPr>
        <w:jc w:val="both"/>
      </w:pPr>
      <w:r>
        <w:t>Zhotoviteľ sa zaväzuje odstrániť bezplatne oprávnené reklamácie /</w:t>
      </w:r>
      <w:proofErr w:type="spellStart"/>
      <w:r>
        <w:t>závady</w:t>
      </w:r>
      <w:proofErr w:type="spellEnd"/>
      <w:r>
        <w:t xml:space="preserve"> diela/ bez zbytočného odkladu, najneskôr však v lehote do 20 dní od uplatnenia reklamácie.</w:t>
      </w:r>
    </w:p>
    <w:p w:rsidR="00EE4936" w:rsidRDefault="00EE4936" w:rsidP="00EE4936">
      <w:pPr>
        <w:pStyle w:val="Odsekzoznamu"/>
      </w:pPr>
    </w:p>
    <w:p w:rsidR="00EE4936" w:rsidRDefault="00EE4936" w:rsidP="00EE4936">
      <w:pPr>
        <w:pStyle w:val="Odsekzoznamu"/>
        <w:numPr>
          <w:ilvl w:val="1"/>
          <w:numId w:val="17"/>
        </w:numPr>
        <w:jc w:val="both"/>
      </w:pPr>
      <w:r>
        <w:t xml:space="preserve">Výhrady orgánov štátnej správy a organizácii poverených výkonom štátnej správy v projekte pri jeho prerokovaní po dodaní sa posudzujú ako </w:t>
      </w:r>
      <w:proofErr w:type="spellStart"/>
      <w:r>
        <w:t>závady</w:t>
      </w:r>
      <w:proofErr w:type="spellEnd"/>
      <w:r>
        <w:t xml:space="preserve"> prác.</w:t>
      </w:r>
    </w:p>
    <w:p w:rsidR="00EE4936" w:rsidRDefault="00EE4936" w:rsidP="00EE4936">
      <w:pPr>
        <w:jc w:val="center"/>
        <w:rPr>
          <w:b/>
        </w:rPr>
      </w:pPr>
      <w:r>
        <w:rPr>
          <w:b/>
        </w:rPr>
        <w:t>8. Zmluvné pokuty</w:t>
      </w:r>
    </w:p>
    <w:p w:rsidR="00EE4936" w:rsidRDefault="00EE4936" w:rsidP="00EE4936">
      <w:pPr>
        <w:pStyle w:val="Odsekzoznamu"/>
        <w:numPr>
          <w:ilvl w:val="1"/>
          <w:numId w:val="22"/>
        </w:numPr>
        <w:jc w:val="both"/>
      </w:pPr>
      <w:r>
        <w:t>Ak zhotoviteľ nesplní svoj záväzok dodať dielo v dohodnutom termíne, zaplatí objednávateľovi pokutu vo výške 0,05% z dohodnutej ceny diela za každý deň omeškania.</w:t>
      </w:r>
    </w:p>
    <w:p w:rsidR="00EE4936" w:rsidRDefault="00EE4936" w:rsidP="00EE4936">
      <w:pPr>
        <w:pStyle w:val="Odsekzoznamu"/>
        <w:ind w:left="360"/>
      </w:pPr>
    </w:p>
    <w:p w:rsidR="00EE4936" w:rsidRDefault="00EE4936" w:rsidP="00EE4936">
      <w:pPr>
        <w:pStyle w:val="Odsekzoznamu"/>
        <w:numPr>
          <w:ilvl w:val="1"/>
          <w:numId w:val="22"/>
        </w:numPr>
        <w:jc w:val="both"/>
      </w:pPr>
      <w:r>
        <w:t>Zhotoviteľ je povinný zaplatiť objednávateľovi pokutu vo výške 0,05% z dohodnutej ceny diela za každý deň prekročenia lehoty stanovenej v ods. 7.5 zmluvy.</w:t>
      </w:r>
    </w:p>
    <w:p w:rsidR="00EE4936" w:rsidRDefault="00EE4936" w:rsidP="00EE4936">
      <w:pPr>
        <w:pStyle w:val="Odsekzoznamu"/>
      </w:pPr>
    </w:p>
    <w:p w:rsidR="00EE4936" w:rsidRDefault="00EE4936" w:rsidP="00EE4936">
      <w:pPr>
        <w:pStyle w:val="Odsekzoznamu"/>
        <w:numPr>
          <w:ilvl w:val="1"/>
          <w:numId w:val="22"/>
        </w:numPr>
        <w:jc w:val="both"/>
      </w:pPr>
      <w:r>
        <w:t>Ak objednávateľ je v omeškaní so splnením peňažného záväzku, alebo jej časti, je povinný zaplatiť zhotoviteľovi úroky z omeškania vo výške 0,05% z nezaplatenej sumy za každý deň meškania.</w:t>
      </w:r>
    </w:p>
    <w:p w:rsidR="00EE4936" w:rsidRDefault="00EE4936" w:rsidP="00EE4936">
      <w:pPr>
        <w:jc w:val="center"/>
        <w:rPr>
          <w:b/>
        </w:rPr>
      </w:pPr>
      <w:r>
        <w:rPr>
          <w:b/>
        </w:rPr>
        <w:t>9. Záverečné ustanovenia</w:t>
      </w:r>
    </w:p>
    <w:p w:rsidR="00EE4936" w:rsidRDefault="00EE4936" w:rsidP="00EE4936">
      <w:pPr>
        <w:pStyle w:val="Odsekzoznamu"/>
        <w:numPr>
          <w:ilvl w:val="1"/>
          <w:numId w:val="26"/>
        </w:numPr>
        <w:jc w:val="both"/>
      </w:pPr>
      <w:r>
        <w:t>Túto zmluvu je možné meniť len písomnou formou.</w:t>
      </w:r>
    </w:p>
    <w:p w:rsidR="00EE4936" w:rsidRDefault="00EE4936" w:rsidP="00EE4936">
      <w:pPr>
        <w:pStyle w:val="Odsekzoznamu"/>
        <w:ind w:left="360"/>
      </w:pPr>
    </w:p>
    <w:p w:rsidR="00EE4936" w:rsidRDefault="00EE4936" w:rsidP="00EE4936">
      <w:pPr>
        <w:pStyle w:val="Odsekzoznamu"/>
        <w:numPr>
          <w:ilvl w:val="1"/>
          <w:numId w:val="26"/>
        </w:numPr>
        <w:jc w:val="both"/>
      </w:pPr>
      <w:r>
        <w:t>Ak dôjde po uzavretí zmluvy k zmene záväzných podmienok, za ktorých bola zmluva uzavretá, zmluvné strany sa zaväzujú upraviť zmluvu vo všetkých ustanoveniach dotknutých touto zmenou.</w:t>
      </w:r>
    </w:p>
    <w:p w:rsidR="00EE4936" w:rsidRDefault="00EE4936" w:rsidP="00EE4936">
      <w:pPr>
        <w:pStyle w:val="Odsekzoznamu"/>
      </w:pPr>
    </w:p>
    <w:p w:rsidR="00EE4936" w:rsidRDefault="00EE4936" w:rsidP="00EE4936">
      <w:pPr>
        <w:pStyle w:val="Odsekzoznamu"/>
        <w:numPr>
          <w:ilvl w:val="1"/>
          <w:numId w:val="26"/>
        </w:numPr>
        <w:jc w:val="both"/>
      </w:pPr>
      <w:r>
        <w:t>Na predmet tejto zmluvy sa vzťahujú autorské práva zhotoviteľa.</w:t>
      </w:r>
    </w:p>
    <w:p w:rsidR="00EE4936" w:rsidRDefault="00EE4936" w:rsidP="00EE4936">
      <w:pPr>
        <w:pStyle w:val="Odsekzoznamu"/>
      </w:pPr>
    </w:p>
    <w:p w:rsidR="00EE4936" w:rsidRDefault="00EE4936" w:rsidP="00EE4936">
      <w:pPr>
        <w:pStyle w:val="Odsekzoznamu"/>
        <w:numPr>
          <w:ilvl w:val="1"/>
          <w:numId w:val="26"/>
        </w:numPr>
        <w:jc w:val="both"/>
      </w:pPr>
      <w:r>
        <w:t>Zmluva je vypracovaná v 2 vyhotoveniach, z ktorých každá strana dostane jedno vyhotovenie.</w:t>
      </w:r>
    </w:p>
    <w:p w:rsidR="00EE4936" w:rsidRDefault="00EE4936" w:rsidP="00EE4936">
      <w:r>
        <w:t>V Starej Myjave dňa 19.10.2020</w:t>
      </w:r>
    </w:p>
    <w:p w:rsidR="00EE4936" w:rsidRDefault="00EE4936" w:rsidP="00EE4936"/>
    <w:p w:rsidR="00EE4936" w:rsidRDefault="00EE4936" w:rsidP="00EE493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40" type="#_x0000_t32" style="position:absolute;margin-left:284.45pt;margin-top:23.95pt;width:94.4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sP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"/>
        </w:pict>
      </w:r>
      <w:r>
        <w:rPr>
          <w:noProof/>
        </w:rPr>
        <w:pict>
          <v:shape id="AutoShape 2" o:spid="_x0000_s1041" type="#_x0000_t32" style="position:absolute;margin-left:-9.8pt;margin-top:23.95pt;width:94.4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tI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s2y5nGdzjO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"/>
        </w:pict>
      </w:r>
      <w:r>
        <w:t>Pavol Kováč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Matej </w:t>
      </w:r>
      <w:proofErr w:type="spellStart"/>
      <w:r>
        <w:t>Zahumenský</w:t>
      </w:r>
      <w:proofErr w:type="spellEnd"/>
    </w:p>
    <w:p w:rsidR="00EE4936" w:rsidRDefault="00EE4936" w:rsidP="00EE4936">
      <w:r>
        <w:t>Objednávateľ                                                                                                     Zhotoviteľ</w:t>
      </w:r>
    </w:p>
    <w:p w:rsidR="00412EFB" w:rsidRPr="003B7674" w:rsidRDefault="00412EFB" w:rsidP="00412EFB"/>
    <w:p w:rsidR="006B3C16" w:rsidRPr="006E20A0" w:rsidRDefault="006B3C16" w:rsidP="006E20A0"/>
    <w:sectPr w:rsidR="006B3C16" w:rsidRPr="006E20A0" w:rsidSect="00E53D74">
      <w:pgSz w:w="11906" w:h="16838"/>
      <w:pgMar w:top="1418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F7A" w:rsidRDefault="00505F7A" w:rsidP="003B7674">
      <w:pPr>
        <w:spacing w:after="0" w:line="240" w:lineRule="auto"/>
      </w:pPr>
      <w:r>
        <w:separator/>
      </w:r>
    </w:p>
  </w:endnote>
  <w:endnote w:type="continuationSeparator" w:id="0">
    <w:p w:rsidR="00505F7A" w:rsidRDefault="00505F7A" w:rsidP="003B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F7A" w:rsidRDefault="00505F7A" w:rsidP="003B7674">
      <w:pPr>
        <w:spacing w:after="0" w:line="240" w:lineRule="auto"/>
      </w:pPr>
      <w:r>
        <w:separator/>
      </w:r>
    </w:p>
  </w:footnote>
  <w:footnote w:type="continuationSeparator" w:id="0">
    <w:p w:rsidR="00505F7A" w:rsidRDefault="00505F7A" w:rsidP="003B7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5BE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FF59D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A7551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7A440C"/>
    <w:multiLevelType w:val="multilevel"/>
    <w:tmpl w:val="8D440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>
    <w:nsid w:val="2171163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7C3B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255C2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C41D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26458B"/>
    <w:multiLevelType w:val="multilevel"/>
    <w:tmpl w:val="39F619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3038044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09683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16588D"/>
    <w:multiLevelType w:val="multilevel"/>
    <w:tmpl w:val="449C85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CD56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616B3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337CF9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>
    <w:nsid w:val="41B0320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A02A3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6AD0C7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76D52B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7A4D1A"/>
    <w:multiLevelType w:val="hybridMultilevel"/>
    <w:tmpl w:val="45BE130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E59B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7F03278"/>
    <w:multiLevelType w:val="multilevel"/>
    <w:tmpl w:val="B052D2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>
    <w:nsid w:val="6BD10191"/>
    <w:multiLevelType w:val="multilevel"/>
    <w:tmpl w:val="8C762E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>
    <w:nsid w:val="721F686B"/>
    <w:multiLevelType w:val="multilevel"/>
    <w:tmpl w:val="6100A7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>
    <w:nsid w:val="73DB56A9"/>
    <w:multiLevelType w:val="multilevel"/>
    <w:tmpl w:val="9A7AC6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76F3245"/>
    <w:multiLevelType w:val="hybridMultilevel"/>
    <w:tmpl w:val="8EE0C0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16726"/>
    <w:multiLevelType w:val="multilevel"/>
    <w:tmpl w:val="6B8EA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5"/>
  </w:num>
  <w:num w:numId="5">
    <w:abstractNumId w:val="26"/>
  </w:num>
  <w:num w:numId="6">
    <w:abstractNumId w:val="14"/>
  </w:num>
  <w:num w:numId="7">
    <w:abstractNumId w:val="18"/>
  </w:num>
  <w:num w:numId="8">
    <w:abstractNumId w:val="24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  <w:num w:numId="13">
    <w:abstractNumId w:val="21"/>
  </w:num>
  <w:num w:numId="14">
    <w:abstractNumId w:val="20"/>
  </w:num>
  <w:num w:numId="15">
    <w:abstractNumId w:val="6"/>
  </w:num>
  <w:num w:numId="16">
    <w:abstractNumId w:val="4"/>
  </w:num>
  <w:num w:numId="17">
    <w:abstractNumId w:val="23"/>
  </w:num>
  <w:num w:numId="18">
    <w:abstractNumId w:val="13"/>
  </w:num>
  <w:num w:numId="19">
    <w:abstractNumId w:val="12"/>
  </w:num>
  <w:num w:numId="20">
    <w:abstractNumId w:val="16"/>
  </w:num>
  <w:num w:numId="21">
    <w:abstractNumId w:val="15"/>
  </w:num>
  <w:num w:numId="22">
    <w:abstractNumId w:val="22"/>
  </w:num>
  <w:num w:numId="23">
    <w:abstractNumId w:val="19"/>
  </w:num>
  <w:num w:numId="24">
    <w:abstractNumId w:val="10"/>
  </w:num>
  <w:num w:numId="25">
    <w:abstractNumId w:val="7"/>
  </w:num>
  <w:num w:numId="26">
    <w:abstractNumId w:val="8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4227"/>
    <w:rsid w:val="000063EB"/>
    <w:rsid w:val="00007C5F"/>
    <w:rsid w:val="00020D25"/>
    <w:rsid w:val="00021146"/>
    <w:rsid w:val="00024737"/>
    <w:rsid w:val="00041513"/>
    <w:rsid w:val="00065775"/>
    <w:rsid w:val="00077AC5"/>
    <w:rsid w:val="001055B3"/>
    <w:rsid w:val="001939F5"/>
    <w:rsid w:val="001B0421"/>
    <w:rsid w:val="001B42A2"/>
    <w:rsid w:val="001C6734"/>
    <w:rsid w:val="001C7917"/>
    <w:rsid w:val="001D6140"/>
    <w:rsid w:val="001E2700"/>
    <w:rsid w:val="001F5C65"/>
    <w:rsid w:val="002132F1"/>
    <w:rsid w:val="00257707"/>
    <w:rsid w:val="00266F81"/>
    <w:rsid w:val="00273E84"/>
    <w:rsid w:val="00292BF4"/>
    <w:rsid w:val="002A3150"/>
    <w:rsid w:val="002B4D2F"/>
    <w:rsid w:val="002F5471"/>
    <w:rsid w:val="00305191"/>
    <w:rsid w:val="00334227"/>
    <w:rsid w:val="00397957"/>
    <w:rsid w:val="003B7674"/>
    <w:rsid w:val="003C4EEB"/>
    <w:rsid w:val="003D17AD"/>
    <w:rsid w:val="003D1D1B"/>
    <w:rsid w:val="003E551D"/>
    <w:rsid w:val="003E7740"/>
    <w:rsid w:val="003F0481"/>
    <w:rsid w:val="00412EFB"/>
    <w:rsid w:val="00417392"/>
    <w:rsid w:val="00425DE1"/>
    <w:rsid w:val="004573A2"/>
    <w:rsid w:val="004B76D9"/>
    <w:rsid w:val="004C52D7"/>
    <w:rsid w:val="00505F7A"/>
    <w:rsid w:val="00512077"/>
    <w:rsid w:val="00514B0B"/>
    <w:rsid w:val="00525320"/>
    <w:rsid w:val="00543C87"/>
    <w:rsid w:val="0055233E"/>
    <w:rsid w:val="00564B6F"/>
    <w:rsid w:val="005656F7"/>
    <w:rsid w:val="00583457"/>
    <w:rsid w:val="005B34D3"/>
    <w:rsid w:val="005C738F"/>
    <w:rsid w:val="005E33B9"/>
    <w:rsid w:val="005E3880"/>
    <w:rsid w:val="0060255B"/>
    <w:rsid w:val="0063138C"/>
    <w:rsid w:val="00653016"/>
    <w:rsid w:val="00662D6C"/>
    <w:rsid w:val="00677896"/>
    <w:rsid w:val="006B3C16"/>
    <w:rsid w:val="006B415F"/>
    <w:rsid w:val="006C0D31"/>
    <w:rsid w:val="006E20A0"/>
    <w:rsid w:val="006E6019"/>
    <w:rsid w:val="0071530B"/>
    <w:rsid w:val="00740045"/>
    <w:rsid w:val="00757BEB"/>
    <w:rsid w:val="00766FD4"/>
    <w:rsid w:val="007762E2"/>
    <w:rsid w:val="0078799A"/>
    <w:rsid w:val="007A485B"/>
    <w:rsid w:val="007A54A7"/>
    <w:rsid w:val="007E57A6"/>
    <w:rsid w:val="00801CC0"/>
    <w:rsid w:val="00815CAB"/>
    <w:rsid w:val="0082711E"/>
    <w:rsid w:val="00833EEB"/>
    <w:rsid w:val="00856D08"/>
    <w:rsid w:val="00863CD2"/>
    <w:rsid w:val="008F1713"/>
    <w:rsid w:val="00932F64"/>
    <w:rsid w:val="009574E7"/>
    <w:rsid w:val="00991355"/>
    <w:rsid w:val="009A3B70"/>
    <w:rsid w:val="009A68F1"/>
    <w:rsid w:val="009F030B"/>
    <w:rsid w:val="00A41D1E"/>
    <w:rsid w:val="00A56EF0"/>
    <w:rsid w:val="00A7548D"/>
    <w:rsid w:val="00AE4EE3"/>
    <w:rsid w:val="00B06497"/>
    <w:rsid w:val="00B26A01"/>
    <w:rsid w:val="00B5488D"/>
    <w:rsid w:val="00BA0422"/>
    <w:rsid w:val="00BB3CE0"/>
    <w:rsid w:val="00BC25CA"/>
    <w:rsid w:val="00BC4D2E"/>
    <w:rsid w:val="00C67321"/>
    <w:rsid w:val="00CA7CC0"/>
    <w:rsid w:val="00CE419A"/>
    <w:rsid w:val="00D44FE7"/>
    <w:rsid w:val="00D82B85"/>
    <w:rsid w:val="00D8554E"/>
    <w:rsid w:val="00D911C5"/>
    <w:rsid w:val="00D925EB"/>
    <w:rsid w:val="00DA78F6"/>
    <w:rsid w:val="00DC1F92"/>
    <w:rsid w:val="00DC7912"/>
    <w:rsid w:val="00E14CD6"/>
    <w:rsid w:val="00E2119D"/>
    <w:rsid w:val="00E53D74"/>
    <w:rsid w:val="00E56531"/>
    <w:rsid w:val="00E76B79"/>
    <w:rsid w:val="00EC1F4F"/>
    <w:rsid w:val="00EC578A"/>
    <w:rsid w:val="00ED01AE"/>
    <w:rsid w:val="00EE1C1A"/>
    <w:rsid w:val="00EE4936"/>
    <w:rsid w:val="00EF2AA5"/>
    <w:rsid w:val="00F21DF8"/>
    <w:rsid w:val="00F36BAE"/>
    <w:rsid w:val="00F408FF"/>
    <w:rsid w:val="00F4555A"/>
    <w:rsid w:val="00F617CB"/>
    <w:rsid w:val="00FF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5" type="connector" idref="#AutoShape 2"/>
        <o:r id="V:Rule6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5191"/>
  </w:style>
  <w:style w:type="paragraph" w:styleId="Nadpis1">
    <w:name w:val="heading 1"/>
    <w:basedOn w:val="Normlny"/>
    <w:next w:val="Normlny"/>
    <w:link w:val="Nadpis1Char"/>
    <w:uiPriority w:val="9"/>
    <w:qFormat/>
    <w:rsid w:val="00BA0422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A0422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A0422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A0422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0422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A0422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A0422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A0422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A0422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0422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BA0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A04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A04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A04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04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A04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A04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A04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A04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548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3B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B7674"/>
  </w:style>
  <w:style w:type="paragraph" w:styleId="Pta">
    <w:name w:val="footer"/>
    <w:basedOn w:val="Normlny"/>
    <w:link w:val="PtaChar"/>
    <w:uiPriority w:val="99"/>
    <w:semiHidden/>
    <w:unhideWhenUsed/>
    <w:rsid w:val="003B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B7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A0422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A0422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A0422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A0422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0422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A0422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A0422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A0422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A0422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0422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BA0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A04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A04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A04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04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A04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A04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A04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A04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5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B013-9D3D-478C-919F-AD40AFDB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 Stará Myjava</cp:lastModifiedBy>
  <cp:revision>2</cp:revision>
  <cp:lastPrinted>2020-09-30T05:58:00Z</cp:lastPrinted>
  <dcterms:created xsi:type="dcterms:W3CDTF">2021-02-19T09:55:00Z</dcterms:created>
  <dcterms:modified xsi:type="dcterms:W3CDTF">2021-02-19T09:55:00Z</dcterms:modified>
</cp:coreProperties>
</file>