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C6C9" w14:textId="77777777" w:rsidR="00454D6F" w:rsidRPr="00CD4BB3" w:rsidRDefault="00681752" w:rsidP="00454D6F">
      <w:pPr>
        <w:pStyle w:val="Zkladntext"/>
        <w:rPr>
          <w:sz w:val="20"/>
        </w:rPr>
      </w:pPr>
      <w:r>
        <w:rPr>
          <w:sz w:val="20"/>
        </w:rPr>
        <w:t xml:space="preserve"> </w:t>
      </w:r>
    </w:p>
    <w:p w14:paraId="59D5D267" w14:textId="77777777" w:rsidR="00454D6F" w:rsidRPr="00CD4BB3" w:rsidRDefault="00454D6F" w:rsidP="00454D6F">
      <w:pPr>
        <w:pStyle w:val="Zkladntext"/>
        <w:rPr>
          <w:sz w:val="20"/>
        </w:rPr>
      </w:pPr>
    </w:p>
    <w:p w14:paraId="46A9168B" w14:textId="3893BF95" w:rsidR="00454D6F" w:rsidRDefault="004421C2" w:rsidP="00454D6F">
      <w:pPr>
        <w:pStyle w:val="Nzov"/>
        <w:spacing w:line="232" w:lineRule="auto"/>
      </w:pPr>
      <w:r>
        <w:rPr>
          <w:w w:val="95"/>
        </w:rPr>
        <w:t>Z</w:t>
      </w:r>
      <w:r w:rsidR="00454D6F" w:rsidRPr="00CD4BB3">
        <w:rPr>
          <w:w w:val="95"/>
        </w:rPr>
        <w:t xml:space="preserve">MLUVA O NÁJME POZEMKU </w:t>
      </w:r>
      <w:r w:rsidR="00454D6F" w:rsidRPr="00CD4BB3">
        <w:t xml:space="preserve">č. </w:t>
      </w:r>
      <w:r w:rsidR="00B70881">
        <w:t>1/202</w:t>
      </w:r>
      <w:r w:rsidR="00413F51">
        <w:t>6</w:t>
      </w:r>
    </w:p>
    <w:p w14:paraId="2B2C6BD5" w14:textId="77777777" w:rsidR="00500AE2" w:rsidRPr="00CD4BB3" w:rsidRDefault="00500AE2" w:rsidP="00454D6F">
      <w:pPr>
        <w:pStyle w:val="Nzov"/>
        <w:spacing w:line="232" w:lineRule="auto"/>
      </w:pPr>
    </w:p>
    <w:p w14:paraId="5FD2A092" w14:textId="435FCA30" w:rsidR="00454D6F" w:rsidRPr="00CD4BB3" w:rsidRDefault="00454D6F" w:rsidP="00454D6F">
      <w:pPr>
        <w:spacing w:line="232" w:lineRule="auto"/>
        <w:ind w:left="151" w:right="190" w:hanging="11"/>
        <w:jc w:val="center"/>
        <w:rPr>
          <w:sz w:val="25"/>
        </w:rPr>
      </w:pPr>
      <w:r w:rsidRPr="00CD4BB3">
        <w:rPr>
          <w:sz w:val="25"/>
        </w:rPr>
        <w:t>(uzavretá v súlade s ustanoveniami § 663 a</w:t>
      </w:r>
      <w:r w:rsidR="00E268DA" w:rsidRPr="00CD4BB3">
        <w:rPr>
          <w:sz w:val="25"/>
        </w:rPr>
        <w:t>ž</w:t>
      </w:r>
      <w:r w:rsidRPr="00CD4BB3">
        <w:rPr>
          <w:sz w:val="25"/>
        </w:rPr>
        <w:t xml:space="preserve"> 684 Občianskeho zákonníka v jeho platnom znení </w:t>
      </w:r>
    </w:p>
    <w:p w14:paraId="2E66E538" w14:textId="77777777" w:rsidR="00454D6F" w:rsidRPr="00CD4BB3" w:rsidRDefault="00454D6F" w:rsidP="00454D6F">
      <w:pPr>
        <w:pStyle w:val="Zkladntext"/>
        <w:rPr>
          <w:sz w:val="20"/>
        </w:rPr>
      </w:pPr>
    </w:p>
    <w:p w14:paraId="3C746990" w14:textId="77777777" w:rsidR="00454D6F" w:rsidRPr="00CD4BB3" w:rsidRDefault="00454D6F" w:rsidP="00454D6F">
      <w:pPr>
        <w:pStyle w:val="Zkladntext"/>
        <w:spacing w:before="5"/>
        <w:rPr>
          <w:sz w:val="20"/>
        </w:rPr>
      </w:pPr>
    </w:p>
    <w:p w14:paraId="59029972" w14:textId="77777777" w:rsidR="00454D6F" w:rsidRPr="00CD4BB3" w:rsidRDefault="00454D6F" w:rsidP="00454D6F">
      <w:pPr>
        <w:rPr>
          <w:sz w:val="20"/>
        </w:rPr>
        <w:sectPr w:rsidR="00454D6F" w:rsidRPr="00CD4BB3" w:rsidSect="004421C2">
          <w:pgSz w:w="12380" w:h="17760"/>
          <w:pgMar w:top="567" w:right="1741" w:bottom="567" w:left="1281" w:header="720" w:footer="720" w:gutter="0"/>
          <w:cols w:space="720"/>
        </w:sectPr>
      </w:pPr>
    </w:p>
    <w:p w14:paraId="53C585FA" w14:textId="77777777" w:rsidR="00454D6F" w:rsidRPr="00B70881" w:rsidRDefault="00454D6F" w:rsidP="00454D6F">
      <w:pPr>
        <w:spacing w:before="92"/>
        <w:ind w:left="109"/>
        <w:rPr>
          <w:sz w:val="24"/>
          <w:szCs w:val="24"/>
        </w:rPr>
      </w:pPr>
      <w:r w:rsidRPr="00B70881">
        <w:rPr>
          <w:b/>
          <w:sz w:val="24"/>
          <w:szCs w:val="24"/>
        </w:rPr>
        <w:t>Prenajímate</w:t>
      </w:r>
      <w:r w:rsidR="007965FF" w:rsidRPr="00B70881">
        <w:rPr>
          <w:b/>
          <w:sz w:val="24"/>
          <w:szCs w:val="24"/>
        </w:rPr>
        <w:t>ľ</w:t>
      </w:r>
      <w:r w:rsidRPr="00B70881">
        <w:rPr>
          <w:b/>
          <w:spacing w:val="-33"/>
          <w:sz w:val="24"/>
          <w:szCs w:val="24"/>
        </w:rPr>
        <w:t xml:space="preserve"> </w:t>
      </w:r>
      <w:r w:rsidRPr="00B70881">
        <w:rPr>
          <w:sz w:val="24"/>
          <w:szCs w:val="24"/>
        </w:rPr>
        <w:t>:</w:t>
      </w:r>
    </w:p>
    <w:p w14:paraId="5BB1A04F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485FE465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21C9CD89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55DEC840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5EB52407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66340625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74DC9EF7" w14:textId="72545BC1" w:rsidR="00454D6F" w:rsidRPr="00B70881" w:rsidRDefault="00454D6F" w:rsidP="00454D6F">
      <w:pPr>
        <w:pStyle w:val="Nadpis1"/>
        <w:spacing w:before="205"/>
        <w:ind w:left="103"/>
        <w:jc w:val="left"/>
        <w:rPr>
          <w:sz w:val="24"/>
          <w:szCs w:val="24"/>
        </w:rPr>
      </w:pPr>
      <w:r w:rsidRPr="00B70881">
        <w:rPr>
          <w:sz w:val="24"/>
          <w:szCs w:val="24"/>
        </w:rPr>
        <w:t>Nájomca</w:t>
      </w:r>
      <w:r w:rsidR="00B70881">
        <w:rPr>
          <w:sz w:val="24"/>
          <w:szCs w:val="24"/>
        </w:rPr>
        <w:t xml:space="preserve">:                      </w:t>
      </w:r>
    </w:p>
    <w:p w14:paraId="4ECB6EA7" w14:textId="2DFDA48D" w:rsidR="00454D6F" w:rsidRPr="00B70881" w:rsidRDefault="00454D6F" w:rsidP="00454D6F">
      <w:pPr>
        <w:pStyle w:val="Zkladntext"/>
        <w:spacing w:before="87" w:line="330" w:lineRule="exact"/>
        <w:ind w:left="104"/>
        <w:rPr>
          <w:sz w:val="24"/>
          <w:szCs w:val="24"/>
        </w:rPr>
      </w:pPr>
      <w:r w:rsidRPr="00B70881">
        <w:rPr>
          <w:sz w:val="24"/>
          <w:szCs w:val="24"/>
        </w:rPr>
        <w:br w:type="column"/>
      </w:r>
      <w:r w:rsidRPr="00B70881">
        <w:rPr>
          <w:sz w:val="24"/>
          <w:szCs w:val="24"/>
        </w:rPr>
        <w:t xml:space="preserve">Obec </w:t>
      </w:r>
      <w:r w:rsidR="00B70881" w:rsidRPr="00B70881">
        <w:rPr>
          <w:sz w:val="24"/>
          <w:szCs w:val="24"/>
        </w:rPr>
        <w:t>Stará Myjava</w:t>
      </w:r>
    </w:p>
    <w:p w14:paraId="6D60DF7F" w14:textId="1AE21EE8" w:rsidR="00454D6F" w:rsidRPr="00B70881" w:rsidRDefault="00454D6F" w:rsidP="00454D6F">
      <w:pPr>
        <w:pStyle w:val="Zkladntext"/>
        <w:spacing w:before="2" w:line="235" w:lineRule="auto"/>
        <w:ind w:left="105" w:right="873" w:firstLine="3"/>
        <w:rPr>
          <w:sz w:val="24"/>
          <w:szCs w:val="24"/>
        </w:rPr>
      </w:pPr>
      <w:r w:rsidRPr="00B70881">
        <w:rPr>
          <w:w w:val="95"/>
          <w:sz w:val="24"/>
          <w:szCs w:val="24"/>
        </w:rPr>
        <w:t xml:space="preserve">zastúpená </w:t>
      </w:r>
      <w:r w:rsidR="00B70881" w:rsidRPr="00B70881">
        <w:rPr>
          <w:w w:val="95"/>
          <w:sz w:val="24"/>
          <w:szCs w:val="24"/>
        </w:rPr>
        <w:t>Pavlom Kováčom</w:t>
      </w:r>
      <w:r w:rsidRPr="00B70881">
        <w:rPr>
          <w:w w:val="95"/>
          <w:sz w:val="24"/>
          <w:szCs w:val="24"/>
        </w:rPr>
        <w:t xml:space="preserve"> </w:t>
      </w:r>
      <w:r w:rsidRPr="00B70881">
        <w:rPr>
          <w:w w:val="90"/>
          <w:sz w:val="24"/>
          <w:szCs w:val="24"/>
        </w:rPr>
        <w:t xml:space="preserve">— </w:t>
      </w:r>
      <w:r w:rsidRPr="00B70881">
        <w:rPr>
          <w:w w:val="95"/>
          <w:sz w:val="24"/>
          <w:szCs w:val="24"/>
        </w:rPr>
        <w:t>staros</w:t>
      </w:r>
      <w:r w:rsidR="00B70881">
        <w:rPr>
          <w:w w:val="95"/>
          <w:sz w:val="24"/>
          <w:szCs w:val="24"/>
        </w:rPr>
        <w:t>tom</w:t>
      </w:r>
      <w:r w:rsidRPr="00B70881">
        <w:rPr>
          <w:w w:val="95"/>
          <w:sz w:val="24"/>
          <w:szCs w:val="24"/>
        </w:rPr>
        <w:t xml:space="preserve"> obce</w:t>
      </w:r>
      <w:r w:rsidR="00B70881" w:rsidRPr="00B70881">
        <w:rPr>
          <w:w w:val="95"/>
          <w:sz w:val="24"/>
          <w:szCs w:val="24"/>
        </w:rPr>
        <w:t xml:space="preserve"> Stará Myjava</w:t>
      </w:r>
      <w:r w:rsidRPr="00B70881">
        <w:rPr>
          <w:sz w:val="24"/>
          <w:szCs w:val="24"/>
        </w:rPr>
        <w:t xml:space="preserve"> č. 1, </w:t>
      </w:r>
    </w:p>
    <w:p w14:paraId="386AFB61" w14:textId="49D33A96" w:rsidR="00454D6F" w:rsidRPr="00B70881" w:rsidRDefault="00454D6F" w:rsidP="00454D6F">
      <w:pPr>
        <w:pStyle w:val="Zkladntext"/>
        <w:spacing w:line="324" w:lineRule="exact"/>
        <w:ind w:left="107"/>
        <w:rPr>
          <w:sz w:val="24"/>
          <w:szCs w:val="24"/>
        </w:rPr>
      </w:pPr>
      <w:r w:rsidRPr="00B70881">
        <w:rPr>
          <w:sz w:val="24"/>
          <w:szCs w:val="24"/>
        </w:rPr>
        <w:t xml:space="preserve">IČO : </w:t>
      </w:r>
      <w:r w:rsidR="00500AE2">
        <w:rPr>
          <w:sz w:val="24"/>
          <w:szCs w:val="24"/>
        </w:rPr>
        <w:t>00310034</w:t>
      </w:r>
    </w:p>
    <w:p w14:paraId="7B3A95F8" w14:textId="6E8F6ACA" w:rsidR="007965FF" w:rsidRPr="00B70881" w:rsidRDefault="007965FF" w:rsidP="00454D6F">
      <w:pPr>
        <w:pStyle w:val="Zkladntext"/>
        <w:spacing w:line="324" w:lineRule="exact"/>
        <w:ind w:left="107"/>
        <w:rPr>
          <w:sz w:val="24"/>
          <w:szCs w:val="24"/>
        </w:rPr>
      </w:pPr>
      <w:r w:rsidRPr="00B70881">
        <w:rPr>
          <w:sz w:val="24"/>
          <w:szCs w:val="24"/>
        </w:rPr>
        <w:t xml:space="preserve">DIČ : </w:t>
      </w:r>
      <w:r w:rsidR="00500AE2">
        <w:rPr>
          <w:sz w:val="24"/>
          <w:szCs w:val="24"/>
        </w:rPr>
        <w:t>2021039856</w:t>
      </w:r>
    </w:p>
    <w:p w14:paraId="11985437" w14:textId="7A83009E" w:rsidR="00454D6F" w:rsidRPr="00B70881" w:rsidRDefault="00454D6F" w:rsidP="00454D6F">
      <w:pPr>
        <w:pStyle w:val="Zkladntext"/>
        <w:spacing w:line="326" w:lineRule="exact"/>
        <w:ind w:left="110"/>
        <w:rPr>
          <w:sz w:val="24"/>
          <w:szCs w:val="24"/>
        </w:rPr>
      </w:pPr>
      <w:r w:rsidRPr="00B70881">
        <w:rPr>
          <w:sz w:val="24"/>
          <w:szCs w:val="24"/>
        </w:rPr>
        <w:t xml:space="preserve">Bankové spojenie : </w:t>
      </w:r>
      <w:r w:rsidR="00500AE2">
        <w:rPr>
          <w:sz w:val="24"/>
          <w:szCs w:val="24"/>
        </w:rPr>
        <w:t>VÚB, a.s.</w:t>
      </w:r>
    </w:p>
    <w:p w14:paraId="2DA42FFF" w14:textId="64E889FB" w:rsidR="00454D6F" w:rsidRDefault="00454D6F" w:rsidP="00B70881">
      <w:pPr>
        <w:pStyle w:val="Zkladntext"/>
        <w:spacing w:line="330" w:lineRule="exact"/>
        <w:ind w:left="104"/>
        <w:rPr>
          <w:sz w:val="24"/>
          <w:szCs w:val="24"/>
        </w:rPr>
      </w:pPr>
      <w:r w:rsidRPr="00B70881">
        <w:rPr>
          <w:sz w:val="24"/>
          <w:szCs w:val="24"/>
        </w:rPr>
        <w:t xml:space="preserve">Číslo účtu v tvare IBAN : </w:t>
      </w:r>
      <w:r w:rsidR="00500AE2">
        <w:rPr>
          <w:sz w:val="24"/>
          <w:szCs w:val="24"/>
        </w:rPr>
        <w:t>SK06 0200 0000 0000 0412 4182</w:t>
      </w:r>
    </w:p>
    <w:p w14:paraId="10D12875" w14:textId="77777777" w:rsidR="00B70881" w:rsidRDefault="00B70881" w:rsidP="00B70881">
      <w:pPr>
        <w:pStyle w:val="Zkladntext"/>
        <w:spacing w:line="330" w:lineRule="exact"/>
        <w:ind w:left="104"/>
        <w:rPr>
          <w:sz w:val="24"/>
          <w:szCs w:val="24"/>
        </w:rPr>
      </w:pPr>
    </w:p>
    <w:p w14:paraId="6BCC260E" w14:textId="7398D6C3" w:rsidR="00B70881" w:rsidRPr="00B70881" w:rsidRDefault="00B70881" w:rsidP="00B70881">
      <w:pPr>
        <w:pStyle w:val="Zkladntext"/>
        <w:spacing w:line="330" w:lineRule="exact"/>
        <w:ind w:left="104"/>
        <w:rPr>
          <w:sz w:val="24"/>
          <w:szCs w:val="24"/>
        </w:rPr>
      </w:pPr>
      <w:r>
        <w:rPr>
          <w:sz w:val="24"/>
          <w:szCs w:val="24"/>
        </w:rPr>
        <w:t xml:space="preserve">Poľovnícke združenie Stará Myjava </w:t>
      </w:r>
    </w:p>
    <w:p w14:paraId="0ED21911" w14:textId="443DBC87" w:rsidR="00454D6F" w:rsidRDefault="00B70881" w:rsidP="00454D6F">
      <w:pPr>
        <w:pStyle w:val="Zkladntext"/>
        <w:spacing w:line="323" w:lineRule="exact"/>
        <w:ind w:left="105"/>
        <w:rPr>
          <w:sz w:val="24"/>
          <w:szCs w:val="24"/>
        </w:rPr>
      </w:pPr>
      <w:r>
        <w:rPr>
          <w:sz w:val="24"/>
          <w:szCs w:val="24"/>
        </w:rPr>
        <w:t>Stará Myjava 361</w:t>
      </w:r>
    </w:p>
    <w:p w14:paraId="4E2CF038" w14:textId="5A3843B2" w:rsidR="00B70881" w:rsidRPr="00B70881" w:rsidRDefault="00B70881" w:rsidP="00454D6F">
      <w:pPr>
        <w:pStyle w:val="Zkladntext"/>
        <w:spacing w:line="323" w:lineRule="exact"/>
        <w:ind w:left="105"/>
        <w:rPr>
          <w:sz w:val="24"/>
          <w:szCs w:val="24"/>
        </w:rPr>
      </w:pPr>
      <w:r>
        <w:rPr>
          <w:sz w:val="24"/>
          <w:szCs w:val="24"/>
        </w:rPr>
        <w:t>zastúpená Pavlom Kubíkom – predseda PZ</w:t>
      </w:r>
    </w:p>
    <w:p w14:paraId="6072C080" w14:textId="77777777" w:rsidR="00B70881" w:rsidRDefault="00621E68" w:rsidP="00454D6F">
      <w:pPr>
        <w:spacing w:line="33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70881">
        <w:rPr>
          <w:sz w:val="24"/>
          <w:szCs w:val="24"/>
        </w:rPr>
        <w:t>IČO</w:t>
      </w:r>
      <w:r>
        <w:rPr>
          <w:sz w:val="24"/>
          <w:szCs w:val="24"/>
        </w:rPr>
        <w:t>: 361 25 199</w:t>
      </w:r>
    </w:p>
    <w:p w14:paraId="1A407329" w14:textId="42518934" w:rsidR="00621E68" w:rsidRPr="00B70881" w:rsidRDefault="00621E68" w:rsidP="00454D6F">
      <w:pPr>
        <w:spacing w:line="330" w:lineRule="exact"/>
        <w:rPr>
          <w:sz w:val="24"/>
          <w:szCs w:val="24"/>
        </w:rPr>
        <w:sectPr w:rsidR="00621E68" w:rsidRPr="00B70881">
          <w:type w:val="continuous"/>
          <w:pgSz w:w="12380" w:h="17760"/>
          <w:pgMar w:top="240" w:right="1740" w:bottom="280" w:left="1280" w:header="720" w:footer="720" w:gutter="0"/>
          <w:cols w:num="2" w:space="720" w:equalWidth="0">
            <w:col w:w="1898" w:space="225"/>
            <w:col w:w="7237"/>
          </w:cols>
        </w:sectPr>
      </w:pPr>
      <w:r>
        <w:rPr>
          <w:sz w:val="24"/>
          <w:szCs w:val="24"/>
        </w:rPr>
        <w:t xml:space="preserve">  DIČ: 2021435416</w:t>
      </w:r>
    </w:p>
    <w:p w14:paraId="46E22F53" w14:textId="77777777" w:rsidR="00621E68" w:rsidRDefault="00621E68" w:rsidP="00621E68">
      <w:pPr>
        <w:pStyle w:val="Zkladntext"/>
        <w:spacing w:before="94" w:line="235" w:lineRule="auto"/>
        <w:ind w:right="329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000EBE05" w14:textId="0AB87AE6" w:rsidR="00621E68" w:rsidRDefault="00621E68" w:rsidP="00621E68">
      <w:pPr>
        <w:pStyle w:val="Zkladntext"/>
        <w:spacing w:before="94" w:line="235" w:lineRule="auto"/>
        <w:ind w:right="329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I.</w:t>
      </w:r>
    </w:p>
    <w:p w14:paraId="3D989942" w14:textId="2BC71A2D" w:rsidR="00454D6F" w:rsidRDefault="00621E68" w:rsidP="00621E68">
      <w:pPr>
        <w:pStyle w:val="Zkladntext"/>
        <w:spacing w:before="94" w:line="235" w:lineRule="auto"/>
        <w:ind w:right="329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PRED</w:t>
      </w:r>
      <w:r w:rsidR="00454D6F" w:rsidRPr="00B70881">
        <w:rPr>
          <w:sz w:val="24"/>
          <w:szCs w:val="24"/>
        </w:rPr>
        <w:t>MET</w:t>
      </w:r>
      <w:r>
        <w:rPr>
          <w:sz w:val="24"/>
          <w:szCs w:val="24"/>
        </w:rPr>
        <w:t xml:space="preserve">  </w:t>
      </w:r>
      <w:r w:rsidR="00454D6F" w:rsidRPr="00621E68">
        <w:rPr>
          <w:sz w:val="24"/>
          <w:szCs w:val="24"/>
        </w:rPr>
        <w:t>NÁJMU</w:t>
      </w:r>
    </w:p>
    <w:p w14:paraId="27B22B16" w14:textId="77777777" w:rsidR="00D95D0F" w:rsidRPr="00621E68" w:rsidRDefault="00D95D0F" w:rsidP="00621E68">
      <w:pPr>
        <w:pStyle w:val="Zkladntext"/>
        <w:spacing w:before="94" w:line="235" w:lineRule="auto"/>
        <w:ind w:right="3299"/>
        <w:rPr>
          <w:sz w:val="24"/>
          <w:szCs w:val="24"/>
        </w:rPr>
      </w:pPr>
    </w:p>
    <w:p w14:paraId="7477932A" w14:textId="4D3D9400" w:rsidR="00D95D0F" w:rsidRPr="00D95D0F" w:rsidRDefault="00454D6F" w:rsidP="00D95D0F">
      <w:pPr>
        <w:pStyle w:val="Odsekzoznamu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color w:val="222222"/>
          <w:lang w:eastAsia="sk-SK"/>
        </w:rPr>
      </w:pPr>
      <w:r w:rsidRPr="00D95D0F">
        <w:rPr>
          <w:sz w:val="24"/>
          <w:szCs w:val="24"/>
        </w:rPr>
        <w:t xml:space="preserve">Predmetom nájmu  je </w:t>
      </w:r>
      <w:r w:rsidR="007D7656" w:rsidRPr="00D95D0F">
        <w:rPr>
          <w:color w:val="222222"/>
          <w:sz w:val="24"/>
          <w:szCs w:val="24"/>
          <w:lang w:eastAsia="sk-SK"/>
        </w:rPr>
        <w:t>časť</w:t>
      </w:r>
      <w:r w:rsidR="00D95D0F" w:rsidRPr="00D95D0F">
        <w:rPr>
          <w:color w:val="222222"/>
          <w:sz w:val="24"/>
          <w:szCs w:val="24"/>
          <w:lang w:eastAsia="sk-SK"/>
        </w:rPr>
        <w:t xml:space="preserve"> pozemku </w:t>
      </w:r>
      <w:proofErr w:type="spellStart"/>
      <w:r w:rsidR="00D95D0F" w:rsidRPr="00D95D0F">
        <w:rPr>
          <w:color w:val="222222"/>
          <w:sz w:val="24"/>
          <w:szCs w:val="24"/>
          <w:lang w:eastAsia="sk-SK"/>
        </w:rPr>
        <w:t>p.č</w:t>
      </w:r>
      <w:proofErr w:type="spellEnd"/>
      <w:r w:rsidR="00D95D0F" w:rsidRPr="00D95D0F">
        <w:rPr>
          <w:color w:val="222222"/>
          <w:sz w:val="24"/>
          <w:szCs w:val="24"/>
          <w:lang w:eastAsia="sk-SK"/>
        </w:rPr>
        <w:t>. 401</w:t>
      </w:r>
      <w:r w:rsidR="00D03784">
        <w:rPr>
          <w:color w:val="222222"/>
          <w:sz w:val="24"/>
          <w:szCs w:val="24"/>
          <w:lang w:eastAsia="sk-SK"/>
        </w:rPr>
        <w:t>27</w:t>
      </w:r>
      <w:r w:rsidR="00D95D0F" w:rsidRPr="00D95D0F">
        <w:rPr>
          <w:color w:val="222222"/>
          <w:sz w:val="24"/>
          <w:szCs w:val="24"/>
          <w:lang w:eastAsia="sk-SK"/>
        </w:rPr>
        <w:t>/</w:t>
      </w:r>
      <w:r w:rsidR="00D03784">
        <w:rPr>
          <w:color w:val="222222"/>
          <w:sz w:val="24"/>
          <w:szCs w:val="24"/>
          <w:lang w:eastAsia="sk-SK"/>
        </w:rPr>
        <w:t>2</w:t>
      </w:r>
      <w:r w:rsidR="00D95D0F" w:rsidRPr="00D95D0F">
        <w:rPr>
          <w:color w:val="222222"/>
          <w:sz w:val="24"/>
          <w:szCs w:val="24"/>
          <w:lang w:eastAsia="sk-SK"/>
        </w:rPr>
        <w:t>, jedná sa</w:t>
      </w:r>
      <w:r w:rsidR="007D7656">
        <w:rPr>
          <w:color w:val="222222"/>
          <w:sz w:val="24"/>
          <w:szCs w:val="24"/>
          <w:lang w:eastAsia="sk-SK"/>
        </w:rPr>
        <w:t xml:space="preserve"> o</w:t>
      </w:r>
      <w:r w:rsidR="00D95D0F" w:rsidRPr="00D95D0F">
        <w:rPr>
          <w:color w:val="222222"/>
          <w:sz w:val="24"/>
          <w:szCs w:val="24"/>
          <w:lang w:eastAsia="sk-SK"/>
        </w:rPr>
        <w:t xml:space="preserve"> plochu </w:t>
      </w:r>
      <w:r w:rsidR="00D03784">
        <w:rPr>
          <w:color w:val="222222"/>
          <w:sz w:val="24"/>
          <w:szCs w:val="24"/>
          <w:lang w:eastAsia="sk-SK"/>
        </w:rPr>
        <w:t>8</w:t>
      </w:r>
      <w:r w:rsidR="00D95D0F" w:rsidRPr="00D95D0F">
        <w:rPr>
          <w:color w:val="222222"/>
          <w:sz w:val="24"/>
          <w:szCs w:val="24"/>
          <w:lang w:eastAsia="sk-SK"/>
        </w:rPr>
        <w:t xml:space="preserve"> m2 </w:t>
      </w:r>
      <w:r w:rsidR="00D03784">
        <w:rPr>
          <w:color w:val="222222"/>
          <w:sz w:val="24"/>
          <w:szCs w:val="24"/>
          <w:lang w:eastAsia="sk-SK"/>
        </w:rPr>
        <w:t xml:space="preserve">okolo studne vrátane vonkajšieho rozvodu ku </w:t>
      </w:r>
      <w:r w:rsidR="00D95D0F" w:rsidRPr="00D95D0F">
        <w:rPr>
          <w:color w:val="222222"/>
          <w:sz w:val="24"/>
          <w:szCs w:val="24"/>
          <w:lang w:eastAsia="sk-SK"/>
        </w:rPr>
        <w:t xml:space="preserve">chate </w:t>
      </w:r>
      <w:proofErr w:type="spellStart"/>
      <w:r w:rsidR="00D03784">
        <w:rPr>
          <w:color w:val="222222"/>
          <w:sz w:val="24"/>
          <w:szCs w:val="24"/>
          <w:lang w:eastAsia="sk-SK"/>
        </w:rPr>
        <w:t>Lipovčeky</w:t>
      </w:r>
      <w:proofErr w:type="spellEnd"/>
      <w:r w:rsidR="00D95D0F" w:rsidRPr="00D95D0F">
        <w:rPr>
          <w:color w:val="222222"/>
          <w:sz w:val="24"/>
          <w:szCs w:val="24"/>
          <w:lang w:eastAsia="sk-SK"/>
        </w:rPr>
        <w:t xml:space="preserve">, </w:t>
      </w:r>
      <w:proofErr w:type="spellStart"/>
      <w:r w:rsidR="00D95D0F" w:rsidRPr="00D95D0F">
        <w:rPr>
          <w:color w:val="222222"/>
          <w:sz w:val="24"/>
          <w:szCs w:val="24"/>
          <w:lang w:eastAsia="sk-SK"/>
        </w:rPr>
        <w:t>súp.č</w:t>
      </w:r>
      <w:proofErr w:type="spellEnd"/>
      <w:r w:rsidR="00D95D0F" w:rsidRPr="00D95D0F">
        <w:rPr>
          <w:color w:val="222222"/>
          <w:sz w:val="24"/>
          <w:szCs w:val="24"/>
          <w:lang w:eastAsia="sk-SK"/>
        </w:rPr>
        <w:t xml:space="preserve">. </w:t>
      </w:r>
      <w:r w:rsidR="00D03784">
        <w:rPr>
          <w:color w:val="222222"/>
          <w:sz w:val="24"/>
          <w:szCs w:val="24"/>
          <w:lang w:eastAsia="sk-SK"/>
        </w:rPr>
        <w:t>361</w:t>
      </w:r>
      <w:r w:rsidR="00D95D0F" w:rsidRPr="00D95D0F">
        <w:rPr>
          <w:color w:val="222222"/>
          <w:sz w:val="24"/>
          <w:szCs w:val="24"/>
          <w:lang w:eastAsia="sk-SK"/>
        </w:rPr>
        <w:t xml:space="preserve"> </w:t>
      </w:r>
      <w:proofErr w:type="spellStart"/>
      <w:r w:rsidR="00D95D0F" w:rsidRPr="00D95D0F">
        <w:rPr>
          <w:color w:val="222222"/>
          <w:sz w:val="24"/>
          <w:szCs w:val="24"/>
          <w:lang w:eastAsia="sk-SK"/>
        </w:rPr>
        <w:t>p.č</w:t>
      </w:r>
      <w:proofErr w:type="spellEnd"/>
      <w:r w:rsidR="00D95D0F" w:rsidRPr="00D95D0F">
        <w:rPr>
          <w:color w:val="222222"/>
          <w:sz w:val="24"/>
          <w:szCs w:val="24"/>
          <w:lang w:eastAsia="sk-SK"/>
        </w:rPr>
        <w:t>. 401</w:t>
      </w:r>
      <w:r w:rsidR="00D03784">
        <w:rPr>
          <w:color w:val="222222"/>
          <w:sz w:val="24"/>
          <w:szCs w:val="24"/>
          <w:lang w:eastAsia="sk-SK"/>
        </w:rPr>
        <w:t>27</w:t>
      </w:r>
      <w:r w:rsidR="00D95D0F" w:rsidRPr="00D95D0F">
        <w:rPr>
          <w:color w:val="222222"/>
          <w:sz w:val="24"/>
          <w:szCs w:val="24"/>
          <w:lang w:eastAsia="sk-SK"/>
        </w:rPr>
        <w:t>/</w:t>
      </w:r>
      <w:r w:rsidR="00D03784">
        <w:rPr>
          <w:color w:val="222222"/>
          <w:sz w:val="24"/>
          <w:szCs w:val="24"/>
          <w:lang w:eastAsia="sk-SK"/>
        </w:rPr>
        <w:t>7</w:t>
      </w:r>
      <w:r w:rsidR="00D95D0F" w:rsidRPr="00D95D0F">
        <w:rPr>
          <w:color w:val="222222"/>
          <w:sz w:val="24"/>
          <w:szCs w:val="24"/>
          <w:lang w:eastAsia="sk-SK"/>
        </w:rPr>
        <w:t xml:space="preserve"> </w:t>
      </w:r>
      <w:proofErr w:type="spellStart"/>
      <w:r w:rsidR="00D95D0F" w:rsidRPr="00D95D0F">
        <w:rPr>
          <w:color w:val="222222"/>
          <w:sz w:val="24"/>
          <w:szCs w:val="24"/>
          <w:lang w:eastAsia="sk-SK"/>
        </w:rPr>
        <w:t>k.ú</w:t>
      </w:r>
      <w:proofErr w:type="spellEnd"/>
      <w:r w:rsidR="00D95D0F" w:rsidRPr="00D95D0F">
        <w:rPr>
          <w:color w:val="222222"/>
          <w:sz w:val="24"/>
          <w:szCs w:val="24"/>
          <w:lang w:eastAsia="sk-SK"/>
        </w:rPr>
        <w:t>. Stará Myjava, ktor</w:t>
      </w:r>
      <w:r w:rsidR="00D03784">
        <w:rPr>
          <w:color w:val="222222"/>
          <w:sz w:val="24"/>
          <w:szCs w:val="24"/>
          <w:lang w:eastAsia="sk-SK"/>
        </w:rPr>
        <w:t>á</w:t>
      </w:r>
      <w:r w:rsidR="00D95D0F" w:rsidRPr="00D95D0F">
        <w:rPr>
          <w:color w:val="222222"/>
          <w:sz w:val="24"/>
          <w:szCs w:val="24"/>
          <w:lang w:eastAsia="sk-SK"/>
        </w:rPr>
        <w:t xml:space="preserve"> je vo vlastníctve žiadateľa.</w:t>
      </w:r>
    </w:p>
    <w:p w14:paraId="223C573D" w14:textId="0113CBAD" w:rsidR="00454D6F" w:rsidRPr="00B70881" w:rsidRDefault="00454D6F" w:rsidP="00D95D0F">
      <w:pPr>
        <w:pStyle w:val="Odsekzoznamu"/>
        <w:tabs>
          <w:tab w:val="left" w:pos="813"/>
        </w:tabs>
        <w:spacing w:before="273" w:line="235" w:lineRule="auto"/>
        <w:ind w:left="812" w:right="144" w:firstLine="0"/>
        <w:rPr>
          <w:sz w:val="24"/>
          <w:szCs w:val="24"/>
        </w:rPr>
      </w:pPr>
    </w:p>
    <w:p w14:paraId="7FEB85F7" w14:textId="2EA7E222" w:rsidR="00454D6F" w:rsidRPr="00B70881" w:rsidRDefault="00454D6F" w:rsidP="00454D6F">
      <w:pPr>
        <w:pStyle w:val="Odsekzoznamu"/>
        <w:numPr>
          <w:ilvl w:val="0"/>
          <w:numId w:val="1"/>
        </w:numPr>
        <w:tabs>
          <w:tab w:val="left" w:pos="813"/>
        </w:tabs>
        <w:spacing w:before="1" w:line="232" w:lineRule="auto"/>
        <w:ind w:left="808" w:right="144" w:hanging="352"/>
        <w:rPr>
          <w:sz w:val="24"/>
          <w:szCs w:val="24"/>
        </w:rPr>
      </w:pPr>
      <w:r w:rsidRPr="00B70881">
        <w:rPr>
          <w:sz w:val="24"/>
          <w:szCs w:val="24"/>
        </w:rPr>
        <w:t>Prenajímate</w:t>
      </w:r>
      <w:r w:rsidR="007965FF" w:rsidRPr="00B70881">
        <w:rPr>
          <w:sz w:val="24"/>
          <w:szCs w:val="24"/>
        </w:rPr>
        <w:t>ľ</w:t>
      </w:r>
      <w:r w:rsidRPr="00B70881">
        <w:rPr>
          <w:sz w:val="24"/>
          <w:szCs w:val="24"/>
        </w:rPr>
        <w:t xml:space="preserve"> prenecháva pozemok uveden</w:t>
      </w:r>
      <w:r w:rsidR="007965FF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 xml:space="preserve"> v bode 1. čl. I. tejto</w:t>
      </w:r>
      <w:r w:rsidRPr="00B70881">
        <w:rPr>
          <w:spacing w:val="-42"/>
          <w:sz w:val="24"/>
          <w:szCs w:val="24"/>
        </w:rPr>
        <w:t xml:space="preserve"> </w:t>
      </w:r>
      <w:r w:rsidRPr="00B70881">
        <w:rPr>
          <w:sz w:val="24"/>
          <w:szCs w:val="24"/>
        </w:rPr>
        <w:t>zmluvy nájomcovi</w:t>
      </w:r>
      <w:r w:rsidRPr="00B70881">
        <w:rPr>
          <w:spacing w:val="-19"/>
          <w:sz w:val="24"/>
          <w:szCs w:val="24"/>
        </w:rPr>
        <w:t xml:space="preserve"> </w:t>
      </w:r>
      <w:r w:rsidRPr="00B70881">
        <w:rPr>
          <w:sz w:val="24"/>
          <w:szCs w:val="24"/>
        </w:rPr>
        <w:t>za</w:t>
      </w:r>
      <w:r w:rsidRPr="00B70881">
        <w:rPr>
          <w:spacing w:val="-29"/>
          <w:sz w:val="24"/>
          <w:szCs w:val="24"/>
        </w:rPr>
        <w:t xml:space="preserve"> </w:t>
      </w:r>
      <w:r w:rsidRPr="00B70881">
        <w:rPr>
          <w:sz w:val="24"/>
          <w:szCs w:val="24"/>
        </w:rPr>
        <w:t>účelom</w:t>
      </w:r>
      <w:r w:rsidRPr="00B70881">
        <w:rPr>
          <w:spacing w:val="-19"/>
          <w:sz w:val="24"/>
          <w:szCs w:val="24"/>
        </w:rPr>
        <w:t xml:space="preserve"> </w:t>
      </w:r>
      <w:r w:rsidRPr="00B70881">
        <w:rPr>
          <w:sz w:val="24"/>
          <w:szCs w:val="24"/>
        </w:rPr>
        <w:t>jeho</w:t>
      </w:r>
      <w:r w:rsidRPr="00B70881">
        <w:rPr>
          <w:spacing w:val="-25"/>
          <w:sz w:val="24"/>
          <w:szCs w:val="24"/>
        </w:rPr>
        <w:t xml:space="preserve"> </w:t>
      </w:r>
      <w:r w:rsidRPr="00B70881">
        <w:rPr>
          <w:sz w:val="24"/>
          <w:szCs w:val="24"/>
        </w:rPr>
        <w:t>využitia</w:t>
      </w:r>
      <w:r w:rsidRPr="00B70881">
        <w:rPr>
          <w:spacing w:val="-25"/>
          <w:sz w:val="24"/>
          <w:szCs w:val="24"/>
        </w:rPr>
        <w:t xml:space="preserve"> </w:t>
      </w:r>
      <w:r w:rsidRPr="00B70881">
        <w:rPr>
          <w:sz w:val="24"/>
          <w:szCs w:val="24"/>
        </w:rPr>
        <w:t>na</w:t>
      </w:r>
      <w:r w:rsidRPr="00B70881">
        <w:rPr>
          <w:spacing w:val="-27"/>
          <w:sz w:val="24"/>
          <w:szCs w:val="24"/>
        </w:rPr>
        <w:t xml:space="preserve"> </w:t>
      </w:r>
      <w:r w:rsidRPr="00B70881">
        <w:rPr>
          <w:sz w:val="24"/>
          <w:szCs w:val="24"/>
        </w:rPr>
        <w:t>po</w:t>
      </w:r>
      <w:r w:rsidR="007965FF" w:rsidRPr="00B70881">
        <w:rPr>
          <w:sz w:val="24"/>
          <w:szCs w:val="24"/>
        </w:rPr>
        <w:t>ľ</w:t>
      </w:r>
      <w:r w:rsidR="00621E68">
        <w:rPr>
          <w:sz w:val="24"/>
          <w:szCs w:val="24"/>
        </w:rPr>
        <w:t>ovn</w:t>
      </w:r>
      <w:r w:rsidR="00D95D0F">
        <w:rPr>
          <w:sz w:val="24"/>
          <w:szCs w:val="24"/>
        </w:rPr>
        <w:t>ícke</w:t>
      </w:r>
      <w:r w:rsidR="00621E68">
        <w:rPr>
          <w:sz w:val="24"/>
          <w:szCs w:val="24"/>
        </w:rPr>
        <w:t xml:space="preserve"> </w:t>
      </w:r>
      <w:r w:rsidRPr="00B70881">
        <w:rPr>
          <w:sz w:val="24"/>
          <w:szCs w:val="24"/>
        </w:rPr>
        <w:t>účely.</w:t>
      </w:r>
      <w:r w:rsidRPr="00B70881">
        <w:rPr>
          <w:spacing w:val="-22"/>
          <w:sz w:val="24"/>
          <w:szCs w:val="24"/>
        </w:rPr>
        <w:t xml:space="preserve"> </w:t>
      </w:r>
      <w:r w:rsidRPr="00B70881">
        <w:rPr>
          <w:sz w:val="24"/>
          <w:szCs w:val="24"/>
        </w:rPr>
        <w:t xml:space="preserve">Nájomca sa zaväzuje </w:t>
      </w:r>
      <w:r w:rsidR="00621E68">
        <w:rPr>
          <w:sz w:val="24"/>
          <w:szCs w:val="24"/>
        </w:rPr>
        <w:t>využívať</w:t>
      </w:r>
      <w:r w:rsidRPr="00B70881">
        <w:rPr>
          <w:sz w:val="24"/>
          <w:szCs w:val="24"/>
        </w:rPr>
        <w:t xml:space="preserve"> </w:t>
      </w:r>
      <w:r w:rsidR="00D95D0F" w:rsidRPr="00B70881">
        <w:rPr>
          <w:sz w:val="24"/>
          <w:szCs w:val="24"/>
        </w:rPr>
        <w:t>pozemok</w:t>
      </w:r>
      <w:r w:rsidRPr="00B70881">
        <w:rPr>
          <w:sz w:val="24"/>
          <w:szCs w:val="24"/>
        </w:rPr>
        <w:t xml:space="preserve"> so starostlivos</w:t>
      </w:r>
      <w:r w:rsidR="00E268DA" w:rsidRPr="00B70881">
        <w:rPr>
          <w:sz w:val="24"/>
          <w:szCs w:val="24"/>
        </w:rPr>
        <w:t>ť</w:t>
      </w:r>
      <w:r w:rsidRPr="00B70881">
        <w:rPr>
          <w:sz w:val="24"/>
          <w:szCs w:val="24"/>
        </w:rPr>
        <w:t>ou riadneho hospodára</w:t>
      </w:r>
      <w:r w:rsidR="00621E68">
        <w:rPr>
          <w:sz w:val="24"/>
          <w:szCs w:val="24"/>
        </w:rPr>
        <w:t>.</w:t>
      </w:r>
    </w:p>
    <w:p w14:paraId="097F4786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72E79DA5" w14:textId="77777777" w:rsidR="00454D6F" w:rsidRPr="00B70881" w:rsidRDefault="00454D6F" w:rsidP="00454D6F">
      <w:pPr>
        <w:pStyle w:val="Zkladntext"/>
        <w:spacing w:before="236" w:line="332" w:lineRule="exact"/>
        <w:ind w:left="2093" w:right="2190"/>
        <w:jc w:val="center"/>
        <w:rPr>
          <w:sz w:val="24"/>
          <w:szCs w:val="24"/>
        </w:rPr>
      </w:pPr>
      <w:r w:rsidRPr="00B70881">
        <w:rPr>
          <w:sz w:val="24"/>
          <w:szCs w:val="24"/>
        </w:rPr>
        <w:t>II.</w:t>
      </w:r>
    </w:p>
    <w:p w14:paraId="3A97A519" w14:textId="77777777" w:rsidR="00454D6F" w:rsidRPr="00B70881" w:rsidRDefault="00454D6F" w:rsidP="00454D6F">
      <w:pPr>
        <w:pStyle w:val="Zkladntext"/>
        <w:spacing w:line="332" w:lineRule="exact"/>
        <w:ind w:left="2118" w:right="2190"/>
        <w:jc w:val="center"/>
        <w:rPr>
          <w:sz w:val="24"/>
          <w:szCs w:val="24"/>
        </w:rPr>
      </w:pPr>
      <w:r w:rsidRPr="00B70881">
        <w:rPr>
          <w:sz w:val="24"/>
          <w:szCs w:val="24"/>
        </w:rPr>
        <w:t>DOBA NÁJMU A UKONČENIE NÁJMU</w:t>
      </w:r>
    </w:p>
    <w:p w14:paraId="66A5881F" w14:textId="77777777" w:rsidR="00454D6F" w:rsidRPr="00B70881" w:rsidRDefault="00454D6F" w:rsidP="00454D6F">
      <w:pPr>
        <w:pStyle w:val="Zkladntext"/>
        <w:spacing w:before="1"/>
        <w:rPr>
          <w:sz w:val="24"/>
          <w:szCs w:val="24"/>
        </w:rPr>
      </w:pPr>
    </w:p>
    <w:p w14:paraId="7763F782" w14:textId="35EEA28E" w:rsidR="00454D6F" w:rsidRPr="00D95D0F" w:rsidRDefault="00454D6F" w:rsidP="00D03784">
      <w:pPr>
        <w:pStyle w:val="Odsekzoznamu"/>
        <w:numPr>
          <w:ilvl w:val="0"/>
          <w:numId w:val="4"/>
        </w:numPr>
        <w:spacing w:before="1" w:line="322" w:lineRule="exact"/>
        <w:ind w:firstLine="0"/>
        <w:rPr>
          <w:b/>
          <w:sz w:val="24"/>
          <w:szCs w:val="24"/>
        </w:rPr>
      </w:pPr>
      <w:r w:rsidRPr="00D95D0F">
        <w:rPr>
          <w:sz w:val="24"/>
          <w:szCs w:val="24"/>
        </w:rPr>
        <w:t>Nájomn</w:t>
      </w:r>
      <w:r w:rsidR="00E268DA" w:rsidRPr="00D95D0F">
        <w:rPr>
          <w:sz w:val="24"/>
          <w:szCs w:val="24"/>
        </w:rPr>
        <w:t>ý</w:t>
      </w:r>
      <w:r w:rsidRPr="00D95D0F">
        <w:rPr>
          <w:sz w:val="24"/>
          <w:szCs w:val="24"/>
        </w:rPr>
        <w:t xml:space="preserve"> vz</w:t>
      </w:r>
      <w:r w:rsidR="00E268DA" w:rsidRPr="00D95D0F">
        <w:rPr>
          <w:sz w:val="24"/>
          <w:szCs w:val="24"/>
        </w:rPr>
        <w:t>ť</w:t>
      </w:r>
      <w:r w:rsidRPr="00D95D0F">
        <w:rPr>
          <w:sz w:val="24"/>
          <w:szCs w:val="24"/>
        </w:rPr>
        <w:t xml:space="preserve">ah </w:t>
      </w:r>
      <w:r w:rsidRPr="00D95D0F">
        <w:rPr>
          <w:b/>
          <w:sz w:val="24"/>
          <w:szCs w:val="24"/>
        </w:rPr>
        <w:t xml:space="preserve">vzniká </w:t>
      </w:r>
      <w:r w:rsidRPr="00D95D0F">
        <w:rPr>
          <w:sz w:val="24"/>
          <w:szCs w:val="24"/>
        </w:rPr>
        <w:t xml:space="preserve">od </w:t>
      </w:r>
      <w:r w:rsidR="00D03784">
        <w:rPr>
          <w:b/>
          <w:sz w:val="24"/>
          <w:szCs w:val="24"/>
        </w:rPr>
        <w:t>12</w:t>
      </w:r>
      <w:r w:rsidRPr="00D95D0F">
        <w:rPr>
          <w:b/>
          <w:sz w:val="24"/>
          <w:szCs w:val="24"/>
        </w:rPr>
        <w:t>.</w:t>
      </w:r>
      <w:r w:rsidR="00D03784">
        <w:rPr>
          <w:b/>
          <w:sz w:val="24"/>
          <w:szCs w:val="24"/>
        </w:rPr>
        <w:t>1</w:t>
      </w:r>
      <w:r w:rsidRPr="00D95D0F">
        <w:rPr>
          <w:b/>
          <w:sz w:val="24"/>
          <w:szCs w:val="24"/>
        </w:rPr>
        <w:t>.20</w:t>
      </w:r>
      <w:r w:rsidR="00E268DA" w:rsidRPr="00D95D0F">
        <w:rPr>
          <w:b/>
          <w:sz w:val="24"/>
          <w:szCs w:val="24"/>
        </w:rPr>
        <w:t>2</w:t>
      </w:r>
      <w:r w:rsidR="00D03784">
        <w:rPr>
          <w:b/>
          <w:sz w:val="24"/>
          <w:szCs w:val="24"/>
        </w:rPr>
        <w:t>6</w:t>
      </w:r>
      <w:r w:rsidRPr="00D95D0F">
        <w:rPr>
          <w:b/>
          <w:sz w:val="24"/>
          <w:szCs w:val="24"/>
        </w:rPr>
        <w:t xml:space="preserve"> </w:t>
      </w:r>
      <w:r w:rsidR="00D03784">
        <w:rPr>
          <w:b/>
          <w:sz w:val="24"/>
          <w:szCs w:val="24"/>
        </w:rPr>
        <w:t>na dobu neurčitú.</w:t>
      </w:r>
    </w:p>
    <w:p w14:paraId="511B25CB" w14:textId="77777777" w:rsidR="00454D6F" w:rsidRPr="00D95D0F" w:rsidRDefault="00454D6F" w:rsidP="00D95D0F">
      <w:pPr>
        <w:pStyle w:val="Odsekzoznamu"/>
        <w:numPr>
          <w:ilvl w:val="0"/>
          <w:numId w:val="4"/>
        </w:numPr>
        <w:spacing w:before="1" w:line="322" w:lineRule="exact"/>
        <w:ind w:firstLine="0"/>
        <w:rPr>
          <w:b/>
          <w:sz w:val="24"/>
          <w:szCs w:val="24"/>
        </w:rPr>
      </w:pPr>
      <w:r w:rsidRPr="00D95D0F">
        <w:rPr>
          <w:sz w:val="24"/>
          <w:szCs w:val="24"/>
        </w:rPr>
        <w:t>Nájomn</w:t>
      </w:r>
      <w:r w:rsidR="00E268DA" w:rsidRPr="00D95D0F">
        <w:rPr>
          <w:sz w:val="24"/>
          <w:szCs w:val="24"/>
        </w:rPr>
        <w:t>ý</w:t>
      </w:r>
      <w:r w:rsidRPr="00D95D0F">
        <w:rPr>
          <w:sz w:val="24"/>
          <w:szCs w:val="24"/>
        </w:rPr>
        <w:t xml:space="preserve"> vz</w:t>
      </w:r>
      <w:r w:rsidR="00E268DA" w:rsidRPr="00D95D0F">
        <w:rPr>
          <w:sz w:val="24"/>
          <w:szCs w:val="24"/>
        </w:rPr>
        <w:t>ť</w:t>
      </w:r>
      <w:r w:rsidRPr="00D95D0F">
        <w:rPr>
          <w:sz w:val="24"/>
          <w:szCs w:val="24"/>
        </w:rPr>
        <w:t>ah môže zaniknú</w:t>
      </w:r>
      <w:r w:rsidR="00E268DA" w:rsidRPr="00D95D0F">
        <w:rPr>
          <w:sz w:val="24"/>
          <w:szCs w:val="24"/>
        </w:rPr>
        <w:t>ť</w:t>
      </w:r>
      <w:r w:rsidRPr="00D95D0F">
        <w:rPr>
          <w:spacing w:val="34"/>
          <w:sz w:val="24"/>
          <w:szCs w:val="24"/>
        </w:rPr>
        <w:t xml:space="preserve"> </w:t>
      </w:r>
      <w:r w:rsidRPr="00D95D0F">
        <w:rPr>
          <w:sz w:val="24"/>
          <w:szCs w:val="24"/>
        </w:rPr>
        <w:t>:</w:t>
      </w:r>
    </w:p>
    <w:p w14:paraId="1985C86C" w14:textId="77777777" w:rsidR="00454D6F" w:rsidRPr="00B70881" w:rsidRDefault="00454D6F" w:rsidP="00454D6F">
      <w:pPr>
        <w:pStyle w:val="Odsekzoznamu"/>
        <w:numPr>
          <w:ilvl w:val="1"/>
          <w:numId w:val="4"/>
        </w:numPr>
        <w:tabs>
          <w:tab w:val="left" w:pos="1538"/>
        </w:tabs>
        <w:spacing w:before="4"/>
        <w:ind w:hanging="371"/>
        <w:rPr>
          <w:sz w:val="24"/>
          <w:szCs w:val="24"/>
        </w:rPr>
      </w:pPr>
      <w:r w:rsidRPr="00B70881">
        <w:rPr>
          <w:sz w:val="24"/>
          <w:szCs w:val="24"/>
        </w:rPr>
        <w:t>uplynutím doby, na ktorú bol nájom</w:t>
      </w:r>
      <w:r w:rsidRPr="00B70881">
        <w:rPr>
          <w:spacing w:val="6"/>
          <w:sz w:val="24"/>
          <w:szCs w:val="24"/>
        </w:rPr>
        <w:t xml:space="preserve"> </w:t>
      </w:r>
      <w:r w:rsidRPr="00B70881">
        <w:rPr>
          <w:sz w:val="24"/>
          <w:szCs w:val="24"/>
        </w:rPr>
        <w:t>dohodnut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,</w:t>
      </w:r>
    </w:p>
    <w:p w14:paraId="3C668B63" w14:textId="77777777" w:rsidR="00454D6F" w:rsidRPr="00B70881" w:rsidRDefault="00454D6F" w:rsidP="00454D6F">
      <w:pPr>
        <w:pStyle w:val="Odsekzoznamu"/>
        <w:numPr>
          <w:ilvl w:val="1"/>
          <w:numId w:val="4"/>
        </w:numPr>
        <w:tabs>
          <w:tab w:val="left" w:pos="1534"/>
        </w:tabs>
        <w:spacing w:before="4"/>
        <w:ind w:left="1533" w:hanging="361"/>
        <w:rPr>
          <w:sz w:val="24"/>
          <w:szCs w:val="24"/>
        </w:rPr>
      </w:pPr>
      <w:r w:rsidRPr="00B70881">
        <w:rPr>
          <w:sz w:val="24"/>
          <w:szCs w:val="24"/>
        </w:rPr>
        <w:t>písomnou dohodou zmluvn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ch</w:t>
      </w:r>
      <w:r w:rsidRPr="00B70881">
        <w:rPr>
          <w:spacing w:val="4"/>
          <w:sz w:val="24"/>
          <w:szCs w:val="24"/>
        </w:rPr>
        <w:t xml:space="preserve"> </w:t>
      </w:r>
      <w:r w:rsidRPr="00B70881">
        <w:rPr>
          <w:sz w:val="24"/>
          <w:szCs w:val="24"/>
        </w:rPr>
        <w:t>strán,</w:t>
      </w:r>
    </w:p>
    <w:p w14:paraId="44FE18A0" w14:textId="77777777" w:rsidR="00454D6F" w:rsidRPr="00B70881" w:rsidRDefault="00454D6F" w:rsidP="00454D6F">
      <w:pPr>
        <w:pStyle w:val="Odsekzoznamu"/>
        <w:numPr>
          <w:ilvl w:val="1"/>
          <w:numId w:val="4"/>
        </w:numPr>
        <w:tabs>
          <w:tab w:val="left" w:pos="1534"/>
        </w:tabs>
        <w:spacing w:before="5" w:line="242" w:lineRule="auto"/>
        <w:ind w:left="1528" w:right="156" w:hanging="361"/>
        <w:rPr>
          <w:sz w:val="24"/>
          <w:szCs w:val="24"/>
        </w:rPr>
      </w:pPr>
      <w:r w:rsidRPr="00B70881">
        <w:rPr>
          <w:sz w:val="24"/>
          <w:szCs w:val="24"/>
        </w:rPr>
        <w:t>písomnou v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pove</w:t>
      </w:r>
      <w:r w:rsidR="00E268DA" w:rsidRPr="00B70881">
        <w:rPr>
          <w:sz w:val="24"/>
          <w:szCs w:val="24"/>
        </w:rPr>
        <w:t>ď</w:t>
      </w:r>
      <w:r w:rsidRPr="00B70881">
        <w:rPr>
          <w:sz w:val="24"/>
          <w:szCs w:val="24"/>
        </w:rPr>
        <w:t>ou ktorejko</w:t>
      </w:r>
      <w:r w:rsidR="00E268DA" w:rsidRPr="00B70881">
        <w:rPr>
          <w:sz w:val="24"/>
          <w:szCs w:val="24"/>
        </w:rPr>
        <w:t>ľ</w:t>
      </w:r>
      <w:r w:rsidRPr="00B70881">
        <w:rPr>
          <w:sz w:val="24"/>
          <w:szCs w:val="24"/>
        </w:rPr>
        <w:t xml:space="preserve">vek strany </w:t>
      </w:r>
      <w:r w:rsidRPr="00B70881">
        <w:rPr>
          <w:w w:val="90"/>
          <w:sz w:val="24"/>
          <w:szCs w:val="24"/>
        </w:rPr>
        <w:t xml:space="preserve">— </w:t>
      </w:r>
      <w:r w:rsidRPr="00B70881">
        <w:rPr>
          <w:sz w:val="24"/>
          <w:szCs w:val="24"/>
        </w:rPr>
        <w:t>v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povedná lehota je dvojmesačná a začína plynú</w:t>
      </w:r>
      <w:r w:rsidR="00E268DA" w:rsidRPr="00B70881">
        <w:rPr>
          <w:sz w:val="24"/>
          <w:szCs w:val="24"/>
        </w:rPr>
        <w:t>ť</w:t>
      </w:r>
      <w:r w:rsidRPr="00B70881">
        <w:rPr>
          <w:sz w:val="24"/>
          <w:szCs w:val="24"/>
        </w:rPr>
        <w:t>’ prv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m d</w:t>
      </w:r>
      <w:r w:rsidR="00E268DA" w:rsidRPr="00B70881">
        <w:rPr>
          <w:sz w:val="24"/>
          <w:szCs w:val="24"/>
        </w:rPr>
        <w:t>ň</w:t>
      </w:r>
      <w:r w:rsidRPr="00B70881">
        <w:rPr>
          <w:sz w:val="24"/>
          <w:szCs w:val="24"/>
        </w:rPr>
        <w:t>om mesiaca nasledujúceho po doručení písomnej</w:t>
      </w:r>
      <w:r w:rsidRPr="00B70881">
        <w:rPr>
          <w:spacing w:val="44"/>
          <w:sz w:val="24"/>
          <w:szCs w:val="24"/>
        </w:rPr>
        <w:t xml:space="preserve"> </w:t>
      </w:r>
      <w:r w:rsidRPr="00B70881">
        <w:rPr>
          <w:sz w:val="24"/>
          <w:szCs w:val="24"/>
        </w:rPr>
        <w:t>v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povede,</w:t>
      </w:r>
    </w:p>
    <w:p w14:paraId="63038CC9" w14:textId="77777777" w:rsidR="00454D6F" w:rsidRPr="00B70881" w:rsidRDefault="00454D6F" w:rsidP="00454D6F">
      <w:pPr>
        <w:pStyle w:val="Odsekzoznamu"/>
        <w:numPr>
          <w:ilvl w:val="1"/>
          <w:numId w:val="4"/>
        </w:numPr>
        <w:tabs>
          <w:tab w:val="left" w:pos="1528"/>
        </w:tabs>
        <w:spacing w:before="3" w:line="242" w:lineRule="auto"/>
        <w:ind w:left="1531" w:right="161" w:hanging="363"/>
        <w:rPr>
          <w:sz w:val="24"/>
          <w:szCs w:val="24"/>
        </w:rPr>
      </w:pPr>
      <w:r w:rsidRPr="00B70881">
        <w:rPr>
          <w:sz w:val="24"/>
          <w:szCs w:val="24"/>
        </w:rPr>
        <w:t>okamžitou písomnou v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pove</w:t>
      </w:r>
      <w:r w:rsidR="00E268DA" w:rsidRPr="00B70881">
        <w:rPr>
          <w:sz w:val="24"/>
          <w:szCs w:val="24"/>
        </w:rPr>
        <w:t>ď</w:t>
      </w:r>
      <w:r w:rsidRPr="00B70881">
        <w:rPr>
          <w:sz w:val="24"/>
          <w:szCs w:val="24"/>
        </w:rPr>
        <w:t>ou prenajímate</w:t>
      </w:r>
      <w:r w:rsidR="00E268DA" w:rsidRPr="00B70881">
        <w:rPr>
          <w:sz w:val="24"/>
          <w:szCs w:val="24"/>
        </w:rPr>
        <w:t>ľ</w:t>
      </w:r>
      <w:r w:rsidRPr="00B70881">
        <w:rPr>
          <w:sz w:val="24"/>
          <w:szCs w:val="24"/>
        </w:rPr>
        <w:t>a, ak nájomca napriek písomnej v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zve doručenej od prenajímate</w:t>
      </w:r>
      <w:r w:rsidR="00E268DA" w:rsidRPr="00B70881">
        <w:rPr>
          <w:sz w:val="24"/>
          <w:szCs w:val="24"/>
        </w:rPr>
        <w:t>ľ</w:t>
      </w:r>
      <w:r w:rsidRPr="00B70881">
        <w:rPr>
          <w:sz w:val="24"/>
          <w:szCs w:val="24"/>
        </w:rPr>
        <w:t xml:space="preserve">a nezaplatil </w:t>
      </w:r>
      <w:r w:rsidRPr="00B70881">
        <w:rPr>
          <w:spacing w:val="-4"/>
          <w:sz w:val="24"/>
          <w:szCs w:val="24"/>
        </w:rPr>
        <w:t xml:space="preserve">dve </w:t>
      </w:r>
      <w:r w:rsidRPr="00B70881">
        <w:rPr>
          <w:sz w:val="24"/>
          <w:szCs w:val="24"/>
        </w:rPr>
        <w:t>po sebe nasledujúce splátky</w:t>
      </w:r>
      <w:r w:rsidRPr="00B70881">
        <w:rPr>
          <w:spacing w:val="40"/>
          <w:sz w:val="24"/>
          <w:szCs w:val="24"/>
        </w:rPr>
        <w:t xml:space="preserve"> </w:t>
      </w:r>
      <w:r w:rsidRPr="00B70881">
        <w:rPr>
          <w:sz w:val="24"/>
          <w:szCs w:val="24"/>
        </w:rPr>
        <w:t>nájomného.</w:t>
      </w:r>
    </w:p>
    <w:p w14:paraId="1A3CF2FB" w14:textId="77777777" w:rsidR="00454D6F" w:rsidRPr="00B70881" w:rsidRDefault="00454D6F" w:rsidP="00454D6F">
      <w:pPr>
        <w:spacing w:line="242" w:lineRule="auto"/>
        <w:jc w:val="both"/>
        <w:rPr>
          <w:sz w:val="24"/>
          <w:szCs w:val="24"/>
        </w:rPr>
        <w:sectPr w:rsidR="00454D6F" w:rsidRPr="00B70881">
          <w:type w:val="continuous"/>
          <w:pgSz w:w="12380" w:h="17760"/>
          <w:pgMar w:top="240" w:right="1740" w:bottom="280" w:left="1280" w:header="720" w:footer="720" w:gutter="0"/>
          <w:cols w:space="720"/>
        </w:sectPr>
      </w:pPr>
    </w:p>
    <w:p w14:paraId="2F42599B" w14:textId="77777777" w:rsidR="00454D6F" w:rsidRPr="00B70881" w:rsidRDefault="00454D6F" w:rsidP="00454D6F">
      <w:pPr>
        <w:pStyle w:val="Zkladntext"/>
        <w:spacing w:before="24"/>
        <w:ind w:left="4363" w:right="4450"/>
        <w:jc w:val="center"/>
        <w:rPr>
          <w:sz w:val="24"/>
          <w:szCs w:val="24"/>
        </w:rPr>
      </w:pPr>
      <w:r w:rsidRPr="00B70881">
        <w:rPr>
          <w:w w:val="110"/>
          <w:sz w:val="24"/>
          <w:szCs w:val="24"/>
        </w:rPr>
        <w:lastRenderedPageBreak/>
        <w:t>-2-</w:t>
      </w:r>
    </w:p>
    <w:p w14:paraId="1F7461A8" w14:textId="77777777" w:rsidR="00454D6F" w:rsidRPr="00B70881" w:rsidRDefault="00454D6F" w:rsidP="00454D6F">
      <w:pPr>
        <w:pStyle w:val="Zkladntext"/>
        <w:spacing w:before="9"/>
        <w:rPr>
          <w:sz w:val="24"/>
          <w:szCs w:val="24"/>
        </w:rPr>
      </w:pPr>
    </w:p>
    <w:p w14:paraId="655C7578" w14:textId="77777777" w:rsidR="004421C2" w:rsidRDefault="004421C2" w:rsidP="00454D6F">
      <w:pPr>
        <w:pStyle w:val="Zkladntext"/>
        <w:spacing w:line="235" w:lineRule="auto"/>
        <w:ind w:left="4015" w:right="3990" w:hanging="109"/>
        <w:jc w:val="center"/>
        <w:rPr>
          <w:w w:val="105"/>
          <w:sz w:val="24"/>
          <w:szCs w:val="24"/>
        </w:rPr>
      </w:pPr>
    </w:p>
    <w:p w14:paraId="2CB9888F" w14:textId="77777777" w:rsidR="004421C2" w:rsidRDefault="004421C2" w:rsidP="00454D6F">
      <w:pPr>
        <w:pStyle w:val="Zkladntext"/>
        <w:spacing w:line="235" w:lineRule="auto"/>
        <w:ind w:left="4015" w:right="3990" w:hanging="109"/>
        <w:jc w:val="center"/>
        <w:rPr>
          <w:w w:val="105"/>
          <w:sz w:val="24"/>
          <w:szCs w:val="24"/>
        </w:rPr>
      </w:pPr>
    </w:p>
    <w:p w14:paraId="4ED33569" w14:textId="27135BE8" w:rsidR="00454D6F" w:rsidRPr="00B70881" w:rsidRDefault="00454D6F" w:rsidP="00454D6F">
      <w:pPr>
        <w:pStyle w:val="Zkladntext"/>
        <w:spacing w:line="235" w:lineRule="auto"/>
        <w:ind w:left="4015" w:right="3990" w:hanging="109"/>
        <w:jc w:val="center"/>
        <w:rPr>
          <w:sz w:val="24"/>
          <w:szCs w:val="24"/>
        </w:rPr>
      </w:pPr>
      <w:r w:rsidRPr="00B70881">
        <w:rPr>
          <w:w w:val="105"/>
          <w:sz w:val="24"/>
          <w:szCs w:val="24"/>
        </w:rPr>
        <w:t xml:space="preserve">III. </w:t>
      </w:r>
      <w:r w:rsidRPr="00B70881">
        <w:rPr>
          <w:w w:val="95"/>
          <w:sz w:val="24"/>
          <w:szCs w:val="24"/>
        </w:rPr>
        <w:t>NÁJOMNÉ</w:t>
      </w:r>
    </w:p>
    <w:p w14:paraId="17B4CCA5" w14:textId="77777777" w:rsidR="00454D6F" w:rsidRPr="00B70881" w:rsidRDefault="00454D6F" w:rsidP="00454D6F">
      <w:pPr>
        <w:pStyle w:val="Zkladntext"/>
        <w:spacing w:before="3"/>
        <w:rPr>
          <w:sz w:val="24"/>
          <w:szCs w:val="24"/>
        </w:rPr>
      </w:pPr>
    </w:p>
    <w:p w14:paraId="0E1BA512" w14:textId="44932FF9" w:rsidR="00454D6F" w:rsidRPr="00D95D0F" w:rsidRDefault="00454D6F" w:rsidP="00454D6F">
      <w:pPr>
        <w:spacing w:line="237" w:lineRule="auto"/>
        <w:ind w:left="458" w:right="183" w:firstLine="8"/>
        <w:jc w:val="both"/>
        <w:rPr>
          <w:b/>
          <w:bCs/>
          <w:i/>
          <w:iCs/>
          <w:sz w:val="24"/>
          <w:szCs w:val="24"/>
        </w:rPr>
      </w:pPr>
      <w:r w:rsidRPr="00B70881">
        <w:rPr>
          <w:sz w:val="24"/>
          <w:szCs w:val="24"/>
        </w:rPr>
        <w:t>V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šku nájomného dohodli zmluvné strany v súlade s ustanovením § 10 zákona č. 504/2003 Z.</w:t>
      </w:r>
      <w:r w:rsidR="00E268DA" w:rsidRPr="00B70881">
        <w:rPr>
          <w:sz w:val="24"/>
          <w:szCs w:val="24"/>
        </w:rPr>
        <w:t xml:space="preserve"> </w:t>
      </w:r>
      <w:r w:rsidRPr="00B70881">
        <w:rPr>
          <w:sz w:val="24"/>
          <w:szCs w:val="24"/>
        </w:rPr>
        <w:t>z. a zákona č. 18/1996 Z.</w:t>
      </w:r>
      <w:r w:rsidR="00E268DA" w:rsidRPr="00B70881">
        <w:rPr>
          <w:sz w:val="24"/>
          <w:szCs w:val="24"/>
        </w:rPr>
        <w:t xml:space="preserve"> </w:t>
      </w:r>
      <w:r w:rsidRPr="00B70881">
        <w:rPr>
          <w:sz w:val="24"/>
          <w:szCs w:val="24"/>
        </w:rPr>
        <w:t>z. o cenách v ročnej v</w:t>
      </w:r>
      <w:r w:rsidR="00E268DA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 xml:space="preserve">ške </w:t>
      </w:r>
      <w:r w:rsidR="00D95D0F" w:rsidRPr="00D95D0F">
        <w:rPr>
          <w:b/>
          <w:bCs/>
          <w:i/>
          <w:iCs/>
          <w:sz w:val="24"/>
          <w:szCs w:val="24"/>
        </w:rPr>
        <w:t>1</w:t>
      </w:r>
      <w:r w:rsidRPr="00D95D0F">
        <w:rPr>
          <w:b/>
          <w:bCs/>
          <w:i/>
          <w:iCs/>
          <w:sz w:val="24"/>
          <w:szCs w:val="24"/>
        </w:rPr>
        <w:t xml:space="preserve"> E</w:t>
      </w:r>
      <w:r w:rsidR="00E268DA" w:rsidRPr="00D95D0F">
        <w:rPr>
          <w:b/>
          <w:bCs/>
          <w:i/>
          <w:iCs/>
          <w:sz w:val="24"/>
          <w:szCs w:val="24"/>
        </w:rPr>
        <w:t>ur</w:t>
      </w:r>
      <w:r w:rsidR="00D95D0F" w:rsidRPr="00D95D0F">
        <w:rPr>
          <w:b/>
          <w:bCs/>
          <w:i/>
          <w:iCs/>
          <w:sz w:val="24"/>
          <w:szCs w:val="24"/>
        </w:rPr>
        <w:t>o</w:t>
      </w:r>
      <w:r w:rsidR="00E268DA" w:rsidRPr="00D95D0F">
        <w:rPr>
          <w:b/>
          <w:bCs/>
          <w:i/>
          <w:iCs/>
          <w:sz w:val="24"/>
          <w:szCs w:val="24"/>
        </w:rPr>
        <w:t>/</w:t>
      </w:r>
      <w:r w:rsidRPr="00D95D0F">
        <w:rPr>
          <w:b/>
          <w:bCs/>
          <w:i/>
          <w:iCs/>
          <w:sz w:val="24"/>
          <w:szCs w:val="24"/>
        </w:rPr>
        <w:t xml:space="preserve">1 </w:t>
      </w:r>
      <w:r w:rsidR="00E268DA" w:rsidRPr="00D95D0F">
        <w:rPr>
          <w:b/>
          <w:bCs/>
          <w:i/>
          <w:iCs/>
          <w:sz w:val="24"/>
          <w:szCs w:val="24"/>
          <w:shd w:val="clear" w:color="auto" w:fill="FFFFFF"/>
        </w:rPr>
        <w:t>m</w:t>
      </w:r>
      <w:r w:rsidR="00E268DA" w:rsidRPr="00D95D0F">
        <w:rPr>
          <w:b/>
          <w:bCs/>
          <w:i/>
          <w:iCs/>
          <w:sz w:val="24"/>
          <w:szCs w:val="24"/>
          <w:shd w:val="clear" w:color="auto" w:fill="FFFFFF"/>
          <w:vertAlign w:val="superscript"/>
        </w:rPr>
        <w:t>2</w:t>
      </w:r>
      <w:r w:rsidR="00E268DA" w:rsidRPr="00D95D0F">
        <w:rPr>
          <w:b/>
          <w:bCs/>
          <w:i/>
          <w:iCs/>
          <w:sz w:val="24"/>
          <w:szCs w:val="24"/>
        </w:rPr>
        <w:t>/</w:t>
      </w:r>
      <w:r w:rsidRPr="00D95D0F">
        <w:rPr>
          <w:b/>
          <w:bCs/>
          <w:i/>
          <w:iCs/>
          <w:sz w:val="24"/>
          <w:szCs w:val="24"/>
        </w:rPr>
        <w:t xml:space="preserve">rok </w:t>
      </w:r>
      <w:r w:rsidRPr="00D95D0F">
        <w:rPr>
          <w:b/>
          <w:bCs/>
          <w:i/>
          <w:iCs/>
          <w:w w:val="95"/>
          <w:sz w:val="24"/>
          <w:szCs w:val="24"/>
        </w:rPr>
        <w:t xml:space="preserve">— </w:t>
      </w:r>
      <w:r w:rsidR="00631F3C">
        <w:rPr>
          <w:b/>
          <w:bCs/>
          <w:i/>
          <w:iCs/>
          <w:w w:val="95"/>
          <w:sz w:val="24"/>
          <w:szCs w:val="24"/>
        </w:rPr>
        <w:t>8</w:t>
      </w:r>
      <w:r w:rsidRPr="00D95D0F">
        <w:rPr>
          <w:b/>
          <w:bCs/>
          <w:i/>
          <w:iCs/>
          <w:sz w:val="24"/>
          <w:szCs w:val="24"/>
        </w:rPr>
        <w:t xml:space="preserve"> E</w:t>
      </w:r>
      <w:r w:rsidR="00E268DA" w:rsidRPr="00D95D0F">
        <w:rPr>
          <w:b/>
          <w:bCs/>
          <w:i/>
          <w:iCs/>
          <w:sz w:val="24"/>
          <w:szCs w:val="24"/>
        </w:rPr>
        <w:t>u</w:t>
      </w:r>
      <w:r w:rsidRPr="00D95D0F">
        <w:rPr>
          <w:b/>
          <w:bCs/>
          <w:i/>
          <w:iCs/>
          <w:sz w:val="24"/>
          <w:szCs w:val="24"/>
        </w:rPr>
        <w:t>r</w:t>
      </w:r>
      <w:r w:rsidR="00E268DA" w:rsidRPr="00D95D0F">
        <w:rPr>
          <w:b/>
          <w:bCs/>
          <w:i/>
          <w:iCs/>
          <w:sz w:val="24"/>
          <w:szCs w:val="24"/>
        </w:rPr>
        <w:t>/</w:t>
      </w:r>
      <w:r w:rsidRPr="00D95D0F">
        <w:rPr>
          <w:b/>
          <w:bCs/>
          <w:i/>
          <w:iCs/>
          <w:sz w:val="24"/>
          <w:szCs w:val="24"/>
        </w:rPr>
        <w:t>rok.</w:t>
      </w:r>
    </w:p>
    <w:p w14:paraId="55984FD2" w14:textId="77777777" w:rsidR="00454D6F" w:rsidRPr="00B70881" w:rsidRDefault="00454D6F" w:rsidP="00454D6F">
      <w:pPr>
        <w:pStyle w:val="Zkladntext"/>
        <w:spacing w:before="9"/>
        <w:rPr>
          <w:b/>
          <w:i/>
          <w:sz w:val="24"/>
          <w:szCs w:val="24"/>
        </w:rPr>
      </w:pPr>
    </w:p>
    <w:p w14:paraId="4F3B128A" w14:textId="77777777" w:rsidR="00454D6F" w:rsidRPr="00B70881" w:rsidRDefault="00454D6F" w:rsidP="00454D6F">
      <w:pPr>
        <w:pStyle w:val="Zkladntext"/>
        <w:spacing w:line="330" w:lineRule="exact"/>
        <w:ind w:left="3193" w:right="3282"/>
        <w:jc w:val="center"/>
        <w:rPr>
          <w:sz w:val="24"/>
          <w:szCs w:val="24"/>
        </w:rPr>
      </w:pPr>
      <w:r w:rsidRPr="00B70881">
        <w:rPr>
          <w:sz w:val="24"/>
          <w:szCs w:val="24"/>
        </w:rPr>
        <w:t>IV.</w:t>
      </w:r>
    </w:p>
    <w:p w14:paraId="28431D83" w14:textId="5E5D7645" w:rsidR="00454D6F" w:rsidRPr="00B70881" w:rsidRDefault="00454D6F" w:rsidP="00454D6F">
      <w:pPr>
        <w:pStyle w:val="Nadpis1"/>
        <w:spacing w:line="330" w:lineRule="exact"/>
        <w:ind w:left="3193" w:right="3302"/>
        <w:rPr>
          <w:sz w:val="24"/>
          <w:szCs w:val="24"/>
        </w:rPr>
      </w:pPr>
      <w:r w:rsidRPr="00B70881">
        <w:rPr>
          <w:sz w:val="24"/>
          <w:szCs w:val="24"/>
        </w:rPr>
        <w:t>SPLATNOS</w:t>
      </w:r>
      <w:r w:rsidR="007D7656">
        <w:rPr>
          <w:sz w:val="24"/>
          <w:szCs w:val="24"/>
        </w:rPr>
        <w:t>Ť</w:t>
      </w:r>
      <w:r w:rsidRPr="00B70881">
        <w:rPr>
          <w:sz w:val="24"/>
          <w:szCs w:val="24"/>
        </w:rPr>
        <w:t xml:space="preserve"> NÁJMU</w:t>
      </w:r>
    </w:p>
    <w:p w14:paraId="31CFFB37" w14:textId="77777777" w:rsidR="00454D6F" w:rsidRPr="00B70881" w:rsidRDefault="00454D6F" w:rsidP="00454D6F">
      <w:pPr>
        <w:pStyle w:val="Zkladntext"/>
        <w:rPr>
          <w:b/>
          <w:sz w:val="24"/>
          <w:szCs w:val="24"/>
        </w:rPr>
      </w:pPr>
    </w:p>
    <w:p w14:paraId="12E5318B" w14:textId="326CAF78" w:rsidR="00454D6F" w:rsidRPr="00B70881" w:rsidRDefault="00454D6F" w:rsidP="00454D6F">
      <w:pPr>
        <w:pStyle w:val="Odsekzoznamu"/>
        <w:numPr>
          <w:ilvl w:val="0"/>
          <w:numId w:val="3"/>
        </w:numPr>
        <w:tabs>
          <w:tab w:val="left" w:pos="777"/>
        </w:tabs>
        <w:spacing w:line="232" w:lineRule="auto"/>
        <w:ind w:right="183" w:hanging="369"/>
        <w:rPr>
          <w:b/>
          <w:sz w:val="24"/>
          <w:szCs w:val="24"/>
        </w:rPr>
      </w:pPr>
      <w:r w:rsidRPr="00B70881">
        <w:rPr>
          <w:sz w:val="24"/>
          <w:szCs w:val="24"/>
        </w:rPr>
        <w:t xml:space="preserve">Ročné nájomné je splatné vždy do </w:t>
      </w:r>
      <w:r w:rsidR="00D95D0F">
        <w:rPr>
          <w:sz w:val="24"/>
          <w:szCs w:val="24"/>
        </w:rPr>
        <w:t>15</w:t>
      </w:r>
      <w:r w:rsidRPr="00B70881">
        <w:rPr>
          <w:sz w:val="24"/>
          <w:szCs w:val="24"/>
        </w:rPr>
        <w:t>.</w:t>
      </w:r>
      <w:r w:rsidR="00D95D0F">
        <w:rPr>
          <w:sz w:val="24"/>
          <w:szCs w:val="24"/>
        </w:rPr>
        <w:t>2</w:t>
      </w:r>
      <w:r w:rsidRPr="00B70881">
        <w:rPr>
          <w:sz w:val="24"/>
          <w:szCs w:val="24"/>
        </w:rPr>
        <w:t>. príslušného kalend</w:t>
      </w:r>
      <w:r w:rsidR="00E268DA" w:rsidRPr="00B70881">
        <w:rPr>
          <w:sz w:val="24"/>
          <w:szCs w:val="24"/>
        </w:rPr>
        <w:t>árn</w:t>
      </w:r>
      <w:r w:rsidRPr="00B70881">
        <w:rPr>
          <w:sz w:val="24"/>
          <w:szCs w:val="24"/>
        </w:rPr>
        <w:t>eho roka prevodom na účet prenajímate</w:t>
      </w:r>
      <w:r w:rsidR="00E268DA" w:rsidRPr="00B70881">
        <w:rPr>
          <w:sz w:val="24"/>
          <w:szCs w:val="24"/>
        </w:rPr>
        <w:t>ľ</w:t>
      </w:r>
      <w:r w:rsidRPr="00B70881">
        <w:rPr>
          <w:sz w:val="24"/>
          <w:szCs w:val="24"/>
        </w:rPr>
        <w:t xml:space="preserve">a. IBAN číslo účtu : </w:t>
      </w:r>
      <w:r w:rsidR="00500AE2">
        <w:rPr>
          <w:sz w:val="24"/>
          <w:szCs w:val="24"/>
        </w:rPr>
        <w:t>SK06 0200 0000 0000 0412 4182.</w:t>
      </w:r>
    </w:p>
    <w:p w14:paraId="0BB2B8D0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6268B430" w14:textId="77777777" w:rsidR="003F1908" w:rsidRPr="00B70881" w:rsidRDefault="003F1908" w:rsidP="003F1908">
      <w:pPr>
        <w:pStyle w:val="Zkladntext"/>
        <w:spacing w:line="330" w:lineRule="exact"/>
        <w:ind w:left="3193" w:right="3282"/>
        <w:jc w:val="center"/>
        <w:rPr>
          <w:sz w:val="24"/>
          <w:szCs w:val="24"/>
        </w:rPr>
      </w:pPr>
      <w:r w:rsidRPr="00B70881">
        <w:rPr>
          <w:sz w:val="24"/>
          <w:szCs w:val="24"/>
        </w:rPr>
        <w:t>V.</w:t>
      </w:r>
    </w:p>
    <w:p w14:paraId="65D59138" w14:textId="53D7EA93" w:rsidR="00454D6F" w:rsidRPr="00B70881" w:rsidRDefault="00454D6F" w:rsidP="00454D6F">
      <w:pPr>
        <w:pStyle w:val="Nadpis1"/>
        <w:spacing w:before="1" w:line="235" w:lineRule="auto"/>
        <w:ind w:left="2496" w:right="2565" w:hanging="44"/>
        <w:rPr>
          <w:sz w:val="24"/>
          <w:szCs w:val="24"/>
        </w:rPr>
      </w:pPr>
      <w:r w:rsidRPr="00B70881">
        <w:rPr>
          <w:sz w:val="24"/>
          <w:szCs w:val="24"/>
        </w:rPr>
        <w:t xml:space="preserve">POVINNOSTI A PRÁVA </w:t>
      </w:r>
      <w:r w:rsidRPr="00B70881">
        <w:rPr>
          <w:w w:val="95"/>
          <w:sz w:val="24"/>
          <w:szCs w:val="24"/>
        </w:rPr>
        <w:t>NÁJOMCU A PRENAJÍMATE</w:t>
      </w:r>
      <w:r w:rsidR="007D7656">
        <w:rPr>
          <w:w w:val="95"/>
          <w:sz w:val="24"/>
          <w:szCs w:val="24"/>
        </w:rPr>
        <w:t>Ľ</w:t>
      </w:r>
      <w:r w:rsidRPr="00B70881">
        <w:rPr>
          <w:w w:val="95"/>
          <w:sz w:val="24"/>
          <w:szCs w:val="24"/>
        </w:rPr>
        <w:t>A</w:t>
      </w:r>
    </w:p>
    <w:p w14:paraId="4D30EDE1" w14:textId="77777777" w:rsidR="00454D6F" w:rsidRPr="00B70881" w:rsidRDefault="00454D6F" w:rsidP="00454D6F">
      <w:pPr>
        <w:pStyle w:val="Zkladntext"/>
        <w:spacing w:before="1"/>
        <w:rPr>
          <w:b/>
          <w:sz w:val="24"/>
          <w:szCs w:val="24"/>
        </w:rPr>
      </w:pPr>
    </w:p>
    <w:p w14:paraId="6922B717" w14:textId="1D4EDE13" w:rsidR="00454D6F" w:rsidRPr="00B70881" w:rsidRDefault="00D95D0F" w:rsidP="00454D6F">
      <w:pPr>
        <w:pStyle w:val="Zkladntext"/>
        <w:spacing w:line="232" w:lineRule="auto"/>
        <w:ind w:left="460" w:right="191" w:firstLine="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54D6F" w:rsidRPr="00B70881">
        <w:rPr>
          <w:sz w:val="24"/>
          <w:szCs w:val="24"/>
        </w:rPr>
        <w:t>renajímate</w:t>
      </w:r>
      <w:r w:rsidR="003F1908" w:rsidRPr="00B70881">
        <w:rPr>
          <w:sz w:val="24"/>
          <w:szCs w:val="24"/>
        </w:rPr>
        <w:t>ľ</w:t>
      </w:r>
      <w:r w:rsidR="00454D6F" w:rsidRPr="00B70881">
        <w:rPr>
          <w:sz w:val="24"/>
          <w:szCs w:val="24"/>
        </w:rPr>
        <w:t>’</w:t>
      </w:r>
      <w:r w:rsidR="00454D6F" w:rsidRPr="00B70881">
        <w:rPr>
          <w:spacing w:val="-30"/>
          <w:sz w:val="24"/>
          <w:szCs w:val="24"/>
        </w:rPr>
        <w:t xml:space="preserve"> </w:t>
      </w:r>
      <w:r w:rsidR="00454D6F" w:rsidRPr="00B70881">
        <w:rPr>
          <w:sz w:val="24"/>
          <w:szCs w:val="24"/>
        </w:rPr>
        <w:t>alebo</w:t>
      </w:r>
      <w:r w:rsidR="00454D6F" w:rsidRPr="00B70881">
        <w:rPr>
          <w:spacing w:val="-23"/>
          <w:sz w:val="24"/>
          <w:szCs w:val="24"/>
        </w:rPr>
        <w:t xml:space="preserve"> </w:t>
      </w:r>
      <w:r w:rsidR="00454D6F" w:rsidRPr="00B70881">
        <w:rPr>
          <w:sz w:val="24"/>
          <w:szCs w:val="24"/>
        </w:rPr>
        <w:t>nájomca</w:t>
      </w:r>
      <w:r w:rsidR="00454D6F" w:rsidRPr="00B70881"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 xml:space="preserve">budú  úpravy okolia </w:t>
      </w:r>
      <w:r w:rsidR="00631F3C">
        <w:rPr>
          <w:sz w:val="24"/>
          <w:szCs w:val="24"/>
        </w:rPr>
        <w:t>studne</w:t>
      </w:r>
      <w:r>
        <w:rPr>
          <w:sz w:val="24"/>
          <w:szCs w:val="24"/>
        </w:rPr>
        <w:t xml:space="preserve"> konzultovať so zmluvným partnerom.</w:t>
      </w:r>
    </w:p>
    <w:p w14:paraId="73D6CBD6" w14:textId="77777777" w:rsidR="00454D6F" w:rsidRPr="00B70881" w:rsidRDefault="00454D6F" w:rsidP="00454D6F">
      <w:pPr>
        <w:pStyle w:val="Zkladntext"/>
        <w:spacing w:before="9"/>
        <w:rPr>
          <w:sz w:val="24"/>
          <w:szCs w:val="24"/>
        </w:rPr>
      </w:pPr>
    </w:p>
    <w:p w14:paraId="1256D2D2" w14:textId="77777777" w:rsidR="003F1908" w:rsidRPr="00B70881" w:rsidRDefault="003F1908" w:rsidP="003F1908">
      <w:pPr>
        <w:pStyle w:val="Zkladntext"/>
        <w:spacing w:line="330" w:lineRule="exact"/>
        <w:ind w:left="3193" w:right="3282"/>
        <w:jc w:val="center"/>
        <w:rPr>
          <w:sz w:val="24"/>
          <w:szCs w:val="24"/>
        </w:rPr>
      </w:pPr>
      <w:r w:rsidRPr="00B70881">
        <w:rPr>
          <w:sz w:val="24"/>
          <w:szCs w:val="24"/>
        </w:rPr>
        <w:t>VI.</w:t>
      </w:r>
    </w:p>
    <w:p w14:paraId="27E2825B" w14:textId="77777777" w:rsidR="003F1908" w:rsidRPr="00B70881" w:rsidRDefault="003F1908" w:rsidP="003F1908">
      <w:pPr>
        <w:pStyle w:val="Nadpis1"/>
        <w:spacing w:line="330" w:lineRule="exact"/>
        <w:ind w:left="3193" w:right="3302"/>
        <w:rPr>
          <w:sz w:val="24"/>
          <w:szCs w:val="24"/>
        </w:rPr>
      </w:pPr>
      <w:r w:rsidRPr="00B70881">
        <w:rPr>
          <w:sz w:val="24"/>
          <w:szCs w:val="24"/>
        </w:rPr>
        <w:t>ZÁVEREČNÉ USTANOVENIA</w:t>
      </w:r>
    </w:p>
    <w:p w14:paraId="37AF9C26" w14:textId="77777777" w:rsidR="00454D6F" w:rsidRPr="00B70881" w:rsidRDefault="00454D6F" w:rsidP="00454D6F">
      <w:pPr>
        <w:pStyle w:val="Zkladntext"/>
        <w:spacing w:before="5"/>
        <w:rPr>
          <w:sz w:val="24"/>
          <w:szCs w:val="24"/>
        </w:rPr>
      </w:pPr>
    </w:p>
    <w:p w14:paraId="67063565" w14:textId="77777777" w:rsidR="00454D6F" w:rsidRPr="00B70881" w:rsidRDefault="00454D6F" w:rsidP="00454D6F">
      <w:pPr>
        <w:pStyle w:val="Odsekzoznamu"/>
        <w:numPr>
          <w:ilvl w:val="0"/>
          <w:numId w:val="2"/>
        </w:numPr>
        <w:tabs>
          <w:tab w:val="left" w:pos="812"/>
        </w:tabs>
        <w:spacing w:before="1" w:line="235" w:lineRule="auto"/>
        <w:ind w:right="191" w:hanging="350"/>
        <w:rPr>
          <w:sz w:val="24"/>
          <w:szCs w:val="24"/>
        </w:rPr>
      </w:pPr>
      <w:r w:rsidRPr="00B70881">
        <w:rPr>
          <w:sz w:val="24"/>
          <w:szCs w:val="24"/>
        </w:rPr>
        <w:t>Zmluva je vyhotovená v dvoch exemplároch a každej zmluvnej strane zostáva po jednom</w:t>
      </w:r>
      <w:r w:rsidRPr="00B70881">
        <w:rPr>
          <w:spacing w:val="20"/>
          <w:sz w:val="24"/>
          <w:szCs w:val="24"/>
        </w:rPr>
        <w:t xml:space="preserve"> </w:t>
      </w:r>
      <w:r w:rsidRPr="00B70881">
        <w:rPr>
          <w:sz w:val="24"/>
          <w:szCs w:val="24"/>
        </w:rPr>
        <w:t>exemplári.</w:t>
      </w:r>
    </w:p>
    <w:p w14:paraId="743B4A7D" w14:textId="77777777" w:rsidR="00454D6F" w:rsidRPr="00B70881" w:rsidRDefault="00454D6F" w:rsidP="00454D6F">
      <w:pPr>
        <w:pStyle w:val="Odsekzoznamu"/>
        <w:numPr>
          <w:ilvl w:val="0"/>
          <w:numId w:val="2"/>
        </w:numPr>
        <w:tabs>
          <w:tab w:val="left" w:pos="812"/>
        </w:tabs>
        <w:spacing w:line="235" w:lineRule="auto"/>
        <w:ind w:left="805" w:right="200" w:hanging="348"/>
        <w:rPr>
          <w:sz w:val="24"/>
          <w:szCs w:val="24"/>
        </w:rPr>
      </w:pPr>
      <w:r w:rsidRPr="00B70881">
        <w:rPr>
          <w:sz w:val="24"/>
          <w:szCs w:val="24"/>
        </w:rPr>
        <w:t>Zmeny</w:t>
      </w:r>
      <w:r w:rsidRPr="00B70881">
        <w:rPr>
          <w:spacing w:val="5"/>
          <w:sz w:val="24"/>
          <w:szCs w:val="24"/>
        </w:rPr>
        <w:t xml:space="preserve"> </w:t>
      </w:r>
      <w:r w:rsidRPr="00B70881">
        <w:rPr>
          <w:sz w:val="24"/>
          <w:szCs w:val="24"/>
        </w:rPr>
        <w:t>a</w:t>
      </w:r>
      <w:r w:rsidRPr="00B70881">
        <w:rPr>
          <w:spacing w:val="-13"/>
          <w:sz w:val="24"/>
          <w:szCs w:val="24"/>
        </w:rPr>
        <w:t xml:space="preserve"> </w:t>
      </w:r>
      <w:r w:rsidRPr="00B70881">
        <w:rPr>
          <w:sz w:val="24"/>
          <w:szCs w:val="24"/>
        </w:rPr>
        <w:t>dodatky</w:t>
      </w:r>
      <w:r w:rsidRPr="00B70881">
        <w:rPr>
          <w:spacing w:val="2"/>
          <w:sz w:val="24"/>
          <w:szCs w:val="24"/>
        </w:rPr>
        <w:t xml:space="preserve"> </w:t>
      </w:r>
      <w:r w:rsidRPr="00B70881">
        <w:rPr>
          <w:sz w:val="24"/>
          <w:szCs w:val="24"/>
        </w:rPr>
        <w:t>tejto</w:t>
      </w:r>
      <w:r w:rsidRPr="00B70881">
        <w:rPr>
          <w:spacing w:val="-9"/>
          <w:sz w:val="24"/>
          <w:szCs w:val="24"/>
        </w:rPr>
        <w:t xml:space="preserve"> </w:t>
      </w:r>
      <w:r w:rsidRPr="00B70881">
        <w:rPr>
          <w:sz w:val="24"/>
          <w:szCs w:val="24"/>
        </w:rPr>
        <w:t>zmluvy sú</w:t>
      </w:r>
      <w:r w:rsidRPr="00B70881">
        <w:rPr>
          <w:spacing w:val="-6"/>
          <w:sz w:val="24"/>
          <w:szCs w:val="24"/>
        </w:rPr>
        <w:t xml:space="preserve"> </w:t>
      </w:r>
      <w:r w:rsidRPr="00B70881">
        <w:rPr>
          <w:sz w:val="24"/>
          <w:szCs w:val="24"/>
        </w:rPr>
        <w:t>platné</w:t>
      </w:r>
      <w:r w:rsidRPr="00B70881">
        <w:rPr>
          <w:spacing w:val="-6"/>
          <w:sz w:val="24"/>
          <w:szCs w:val="24"/>
        </w:rPr>
        <w:t xml:space="preserve"> </w:t>
      </w:r>
      <w:r w:rsidRPr="00B70881">
        <w:rPr>
          <w:sz w:val="24"/>
          <w:szCs w:val="24"/>
        </w:rPr>
        <w:t>a</w:t>
      </w:r>
      <w:r w:rsidRPr="00B70881">
        <w:rPr>
          <w:spacing w:val="-22"/>
          <w:sz w:val="24"/>
          <w:szCs w:val="24"/>
        </w:rPr>
        <w:t xml:space="preserve"> </w:t>
      </w:r>
      <w:r w:rsidRPr="00B70881">
        <w:rPr>
          <w:sz w:val="24"/>
          <w:szCs w:val="24"/>
        </w:rPr>
        <w:t>účinné,</w:t>
      </w:r>
      <w:r w:rsidRPr="00B70881">
        <w:rPr>
          <w:spacing w:val="-4"/>
          <w:sz w:val="24"/>
          <w:szCs w:val="24"/>
        </w:rPr>
        <w:t xml:space="preserve"> </w:t>
      </w:r>
      <w:r w:rsidRPr="00B70881">
        <w:rPr>
          <w:sz w:val="24"/>
          <w:szCs w:val="24"/>
        </w:rPr>
        <w:t>ak</w:t>
      </w:r>
      <w:r w:rsidRPr="00B70881">
        <w:rPr>
          <w:spacing w:val="-12"/>
          <w:sz w:val="24"/>
          <w:szCs w:val="24"/>
        </w:rPr>
        <w:t xml:space="preserve"> </w:t>
      </w:r>
      <w:r w:rsidRPr="00B70881">
        <w:rPr>
          <w:sz w:val="24"/>
          <w:szCs w:val="24"/>
        </w:rPr>
        <w:t>sa</w:t>
      </w:r>
      <w:r w:rsidRPr="00B70881">
        <w:rPr>
          <w:spacing w:val="-11"/>
          <w:sz w:val="24"/>
          <w:szCs w:val="24"/>
        </w:rPr>
        <w:t xml:space="preserve"> </w:t>
      </w:r>
      <w:r w:rsidRPr="00B70881">
        <w:rPr>
          <w:sz w:val="24"/>
          <w:szCs w:val="24"/>
        </w:rPr>
        <w:t>na</w:t>
      </w:r>
      <w:r w:rsidRPr="00B70881">
        <w:rPr>
          <w:spacing w:val="-8"/>
          <w:sz w:val="24"/>
          <w:szCs w:val="24"/>
        </w:rPr>
        <w:t xml:space="preserve"> </w:t>
      </w:r>
      <w:r w:rsidRPr="00B70881">
        <w:rPr>
          <w:sz w:val="24"/>
          <w:szCs w:val="24"/>
        </w:rPr>
        <w:t>nich</w:t>
      </w:r>
      <w:r w:rsidRPr="00B70881">
        <w:rPr>
          <w:spacing w:val="-9"/>
          <w:sz w:val="24"/>
          <w:szCs w:val="24"/>
        </w:rPr>
        <w:t xml:space="preserve"> </w:t>
      </w:r>
      <w:r w:rsidRPr="00B70881">
        <w:rPr>
          <w:sz w:val="24"/>
          <w:szCs w:val="24"/>
        </w:rPr>
        <w:t>zmluvné strany písomne</w:t>
      </w:r>
      <w:r w:rsidRPr="00B70881">
        <w:rPr>
          <w:spacing w:val="35"/>
          <w:sz w:val="24"/>
          <w:szCs w:val="24"/>
        </w:rPr>
        <w:t xml:space="preserve"> </w:t>
      </w:r>
      <w:r w:rsidRPr="00B70881">
        <w:rPr>
          <w:sz w:val="24"/>
          <w:szCs w:val="24"/>
        </w:rPr>
        <w:t>dohodnú.</w:t>
      </w:r>
    </w:p>
    <w:p w14:paraId="21A5A5B5" w14:textId="75AA3C1E" w:rsidR="00454D6F" w:rsidRPr="00B70881" w:rsidRDefault="00454D6F" w:rsidP="00454D6F">
      <w:pPr>
        <w:pStyle w:val="Odsekzoznamu"/>
        <w:numPr>
          <w:ilvl w:val="0"/>
          <w:numId w:val="2"/>
        </w:numPr>
        <w:tabs>
          <w:tab w:val="left" w:pos="807"/>
        </w:tabs>
        <w:spacing w:line="321" w:lineRule="exact"/>
        <w:ind w:left="806" w:hanging="354"/>
        <w:rPr>
          <w:sz w:val="24"/>
          <w:szCs w:val="24"/>
        </w:rPr>
      </w:pPr>
      <w:r w:rsidRPr="00B70881">
        <w:rPr>
          <w:sz w:val="24"/>
          <w:szCs w:val="24"/>
        </w:rPr>
        <w:t>Zmluva</w:t>
      </w:r>
      <w:r w:rsidRPr="00B70881">
        <w:rPr>
          <w:spacing w:val="-4"/>
          <w:sz w:val="24"/>
          <w:szCs w:val="24"/>
        </w:rPr>
        <w:t xml:space="preserve"> </w:t>
      </w:r>
      <w:r w:rsidRPr="00B70881">
        <w:rPr>
          <w:sz w:val="24"/>
          <w:szCs w:val="24"/>
        </w:rPr>
        <w:t>nadobúda</w:t>
      </w:r>
      <w:r w:rsidRPr="00B70881">
        <w:rPr>
          <w:spacing w:val="-1"/>
          <w:sz w:val="24"/>
          <w:szCs w:val="24"/>
        </w:rPr>
        <w:t xml:space="preserve"> </w:t>
      </w:r>
      <w:r w:rsidRPr="00B70881">
        <w:rPr>
          <w:sz w:val="24"/>
          <w:szCs w:val="24"/>
        </w:rPr>
        <w:t>platnos</w:t>
      </w:r>
      <w:r w:rsidR="003F1908" w:rsidRPr="00B70881">
        <w:rPr>
          <w:sz w:val="24"/>
          <w:szCs w:val="24"/>
        </w:rPr>
        <w:t>ť</w:t>
      </w:r>
      <w:r w:rsidRPr="00B70881">
        <w:rPr>
          <w:spacing w:val="-20"/>
          <w:sz w:val="24"/>
          <w:szCs w:val="24"/>
        </w:rPr>
        <w:t xml:space="preserve"> </w:t>
      </w:r>
      <w:r w:rsidRPr="00B70881">
        <w:rPr>
          <w:sz w:val="24"/>
          <w:szCs w:val="24"/>
        </w:rPr>
        <w:t>a</w:t>
      </w:r>
      <w:r w:rsidR="003F1908" w:rsidRPr="00B70881">
        <w:rPr>
          <w:spacing w:val="-12"/>
          <w:sz w:val="24"/>
          <w:szCs w:val="24"/>
        </w:rPr>
        <w:t> </w:t>
      </w:r>
      <w:r w:rsidRPr="00B70881">
        <w:rPr>
          <w:sz w:val="24"/>
          <w:szCs w:val="24"/>
        </w:rPr>
        <w:t>účinnos</w:t>
      </w:r>
      <w:r w:rsidR="003F1908" w:rsidRPr="00B70881">
        <w:rPr>
          <w:sz w:val="24"/>
          <w:szCs w:val="24"/>
        </w:rPr>
        <w:t xml:space="preserve">ť </w:t>
      </w:r>
      <w:r w:rsidRPr="00B70881">
        <w:rPr>
          <w:spacing w:val="-19"/>
          <w:sz w:val="24"/>
          <w:szCs w:val="24"/>
        </w:rPr>
        <w:t xml:space="preserve"> </w:t>
      </w:r>
      <w:r w:rsidRPr="00B70881">
        <w:rPr>
          <w:sz w:val="24"/>
          <w:szCs w:val="24"/>
        </w:rPr>
        <w:t>d</w:t>
      </w:r>
      <w:r w:rsidR="003F1908" w:rsidRPr="00B70881">
        <w:rPr>
          <w:sz w:val="24"/>
          <w:szCs w:val="24"/>
        </w:rPr>
        <w:t>ň</w:t>
      </w:r>
      <w:r w:rsidRPr="00B70881">
        <w:rPr>
          <w:sz w:val="24"/>
          <w:szCs w:val="24"/>
        </w:rPr>
        <w:t>om</w:t>
      </w:r>
      <w:r w:rsidRPr="00B70881">
        <w:rPr>
          <w:spacing w:val="6"/>
          <w:sz w:val="24"/>
          <w:szCs w:val="24"/>
        </w:rPr>
        <w:t xml:space="preserve"> </w:t>
      </w:r>
      <w:r w:rsidRPr="00B70881">
        <w:rPr>
          <w:sz w:val="24"/>
          <w:szCs w:val="24"/>
        </w:rPr>
        <w:t>jej</w:t>
      </w:r>
      <w:r w:rsidRPr="00B70881">
        <w:rPr>
          <w:spacing w:val="-14"/>
          <w:sz w:val="24"/>
          <w:szCs w:val="24"/>
        </w:rPr>
        <w:t xml:space="preserve"> </w:t>
      </w:r>
      <w:r w:rsidRPr="00B70881">
        <w:rPr>
          <w:sz w:val="24"/>
          <w:szCs w:val="24"/>
        </w:rPr>
        <w:t>zverejnenia.</w:t>
      </w:r>
    </w:p>
    <w:p w14:paraId="6AD2D3D0" w14:textId="77777777" w:rsidR="00454D6F" w:rsidRPr="00B70881" w:rsidRDefault="00454D6F" w:rsidP="00454D6F">
      <w:pPr>
        <w:pStyle w:val="Odsekzoznamu"/>
        <w:numPr>
          <w:ilvl w:val="0"/>
          <w:numId w:val="2"/>
        </w:numPr>
        <w:tabs>
          <w:tab w:val="left" w:pos="812"/>
        </w:tabs>
        <w:spacing w:before="1" w:line="232" w:lineRule="auto"/>
        <w:ind w:right="190" w:hanging="355"/>
        <w:rPr>
          <w:sz w:val="24"/>
          <w:szCs w:val="24"/>
        </w:rPr>
      </w:pPr>
      <w:r w:rsidRPr="00B70881">
        <w:rPr>
          <w:sz w:val="24"/>
          <w:szCs w:val="24"/>
        </w:rPr>
        <w:t>Zmluvné  strany  prehlasujú,  že  zmluvu  uzatvorili   slobodne,   vážne a zrozumite</w:t>
      </w:r>
      <w:r w:rsidR="003F1908" w:rsidRPr="00B70881">
        <w:rPr>
          <w:sz w:val="24"/>
          <w:szCs w:val="24"/>
        </w:rPr>
        <w:t>ľ</w:t>
      </w:r>
      <w:r w:rsidRPr="00B70881">
        <w:rPr>
          <w:sz w:val="24"/>
          <w:szCs w:val="24"/>
        </w:rPr>
        <w:t>ne, nie v tiesni, ani za nev</w:t>
      </w:r>
      <w:r w:rsidR="003F1908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hodn</w:t>
      </w:r>
      <w:r w:rsidR="003F1908" w:rsidRPr="00B70881">
        <w:rPr>
          <w:sz w:val="24"/>
          <w:szCs w:val="24"/>
        </w:rPr>
        <w:t>ý</w:t>
      </w:r>
      <w:r w:rsidRPr="00B70881">
        <w:rPr>
          <w:sz w:val="24"/>
          <w:szCs w:val="24"/>
        </w:rPr>
        <w:t>ch podmienok a svojim podpisom zmluvy potvrdzujú, že obsahu zmluvy porozumeli a súhlasia s</w:t>
      </w:r>
      <w:r w:rsidRPr="00B70881">
        <w:rPr>
          <w:spacing w:val="-3"/>
          <w:sz w:val="24"/>
          <w:szCs w:val="24"/>
        </w:rPr>
        <w:t xml:space="preserve"> </w:t>
      </w:r>
      <w:r w:rsidRPr="00B70881">
        <w:rPr>
          <w:sz w:val="24"/>
          <w:szCs w:val="24"/>
        </w:rPr>
        <w:t>ním.</w:t>
      </w:r>
    </w:p>
    <w:p w14:paraId="3514C235" w14:textId="52913FEC" w:rsidR="00811C27" w:rsidRDefault="00811C27" w:rsidP="00811C27">
      <w:pPr>
        <w:pStyle w:val="Odsekzoznamu"/>
        <w:tabs>
          <w:tab w:val="left" w:pos="812"/>
        </w:tabs>
        <w:spacing w:before="1" w:line="232" w:lineRule="auto"/>
        <w:ind w:right="190" w:firstLine="0"/>
        <w:jc w:val="left"/>
        <w:rPr>
          <w:sz w:val="24"/>
          <w:szCs w:val="24"/>
        </w:rPr>
      </w:pPr>
    </w:p>
    <w:p w14:paraId="294E1A93" w14:textId="77777777" w:rsidR="00500AE2" w:rsidRPr="00B70881" w:rsidRDefault="00500AE2" w:rsidP="00811C27">
      <w:pPr>
        <w:pStyle w:val="Odsekzoznamu"/>
        <w:tabs>
          <w:tab w:val="left" w:pos="812"/>
        </w:tabs>
        <w:spacing w:before="1" w:line="232" w:lineRule="auto"/>
        <w:ind w:right="190" w:firstLine="0"/>
        <w:jc w:val="left"/>
        <w:rPr>
          <w:sz w:val="24"/>
          <w:szCs w:val="24"/>
        </w:rPr>
      </w:pPr>
    </w:p>
    <w:p w14:paraId="786B379A" w14:textId="36DFEABE" w:rsidR="00454D6F" w:rsidRDefault="00454D6F" w:rsidP="00454D6F">
      <w:pPr>
        <w:pStyle w:val="Zkladntext"/>
        <w:spacing w:before="242"/>
        <w:ind w:left="102"/>
        <w:rPr>
          <w:sz w:val="24"/>
          <w:szCs w:val="24"/>
        </w:rPr>
      </w:pPr>
      <w:r w:rsidRPr="00B70881">
        <w:rPr>
          <w:sz w:val="24"/>
          <w:szCs w:val="24"/>
        </w:rPr>
        <w:t>V</w:t>
      </w:r>
      <w:r w:rsidR="00D95D0F">
        <w:rPr>
          <w:sz w:val="24"/>
          <w:szCs w:val="24"/>
        </w:rPr>
        <w:t> Starej Myjave</w:t>
      </w:r>
      <w:r w:rsidRPr="00B70881">
        <w:rPr>
          <w:sz w:val="24"/>
          <w:szCs w:val="24"/>
        </w:rPr>
        <w:t xml:space="preserve">, </w:t>
      </w:r>
      <w:r w:rsidR="00631F3C">
        <w:rPr>
          <w:sz w:val="24"/>
          <w:szCs w:val="24"/>
        </w:rPr>
        <w:t>12</w:t>
      </w:r>
      <w:r w:rsidRPr="00B70881">
        <w:rPr>
          <w:sz w:val="24"/>
          <w:szCs w:val="24"/>
        </w:rPr>
        <w:t>.</w:t>
      </w:r>
      <w:r w:rsidR="00631F3C">
        <w:rPr>
          <w:sz w:val="24"/>
          <w:szCs w:val="24"/>
        </w:rPr>
        <w:t>1</w:t>
      </w:r>
      <w:r w:rsidRPr="00B70881">
        <w:rPr>
          <w:sz w:val="24"/>
          <w:szCs w:val="24"/>
        </w:rPr>
        <w:t>.20</w:t>
      </w:r>
      <w:r w:rsidR="003F1908" w:rsidRPr="00B70881">
        <w:rPr>
          <w:sz w:val="24"/>
          <w:szCs w:val="24"/>
        </w:rPr>
        <w:t>2</w:t>
      </w:r>
      <w:r w:rsidR="00631F3C">
        <w:rPr>
          <w:sz w:val="24"/>
          <w:szCs w:val="24"/>
        </w:rPr>
        <w:t>6</w:t>
      </w:r>
    </w:p>
    <w:p w14:paraId="3B1863ED" w14:textId="31BE5743" w:rsidR="00500AE2" w:rsidRDefault="00500AE2" w:rsidP="00454D6F">
      <w:pPr>
        <w:pStyle w:val="Zkladntext"/>
        <w:spacing w:before="242"/>
        <w:ind w:left="102"/>
        <w:rPr>
          <w:sz w:val="24"/>
          <w:szCs w:val="24"/>
        </w:rPr>
      </w:pPr>
    </w:p>
    <w:p w14:paraId="6E2668D9" w14:textId="77777777" w:rsidR="00500AE2" w:rsidRPr="00B70881" w:rsidRDefault="00500AE2" w:rsidP="00454D6F">
      <w:pPr>
        <w:pStyle w:val="Zkladntext"/>
        <w:spacing w:before="242"/>
        <w:ind w:left="102"/>
        <w:rPr>
          <w:sz w:val="24"/>
          <w:szCs w:val="24"/>
        </w:rPr>
      </w:pPr>
    </w:p>
    <w:p w14:paraId="444112AB" w14:textId="77777777" w:rsidR="003F1908" w:rsidRPr="00B70881" w:rsidRDefault="00CF6C17" w:rsidP="00454D6F">
      <w:pPr>
        <w:pStyle w:val="Zkladntext"/>
        <w:spacing w:before="242"/>
        <w:ind w:left="102"/>
        <w:rPr>
          <w:sz w:val="24"/>
          <w:szCs w:val="24"/>
        </w:rPr>
      </w:pPr>
      <w:r w:rsidRPr="00B70881">
        <w:rPr>
          <w:sz w:val="24"/>
          <w:szCs w:val="24"/>
        </w:rPr>
        <w:t xml:space="preserve">          za  prenajímateľa: </w:t>
      </w:r>
      <w:r w:rsidR="003F1908" w:rsidRPr="00B70881">
        <w:rPr>
          <w:sz w:val="24"/>
          <w:szCs w:val="24"/>
        </w:rPr>
        <w:t xml:space="preserve">    </w:t>
      </w:r>
      <w:r w:rsidRPr="00B70881">
        <w:rPr>
          <w:sz w:val="24"/>
          <w:szCs w:val="24"/>
        </w:rPr>
        <w:t xml:space="preserve">                        </w:t>
      </w:r>
      <w:r w:rsidR="003F1908" w:rsidRPr="00B70881">
        <w:rPr>
          <w:sz w:val="24"/>
          <w:szCs w:val="24"/>
        </w:rPr>
        <w:t xml:space="preserve">     </w:t>
      </w:r>
      <w:r w:rsidRPr="00B70881">
        <w:rPr>
          <w:sz w:val="24"/>
          <w:szCs w:val="24"/>
        </w:rPr>
        <w:t xml:space="preserve">   </w:t>
      </w:r>
      <w:r w:rsidR="003F1908" w:rsidRPr="00B70881">
        <w:rPr>
          <w:sz w:val="24"/>
          <w:szCs w:val="24"/>
        </w:rPr>
        <w:t xml:space="preserve">    </w:t>
      </w:r>
      <w:r w:rsidRPr="00B70881">
        <w:rPr>
          <w:sz w:val="24"/>
          <w:szCs w:val="24"/>
        </w:rPr>
        <w:t>za</w:t>
      </w:r>
      <w:r w:rsidR="003F1908" w:rsidRPr="00B70881">
        <w:rPr>
          <w:sz w:val="24"/>
          <w:szCs w:val="24"/>
        </w:rPr>
        <w:t xml:space="preserve"> nájomc</w:t>
      </w:r>
      <w:r w:rsidRPr="00B70881">
        <w:rPr>
          <w:sz w:val="24"/>
          <w:szCs w:val="24"/>
        </w:rPr>
        <w:t>u:</w:t>
      </w:r>
      <w:r w:rsidR="003F1908" w:rsidRPr="00B70881">
        <w:rPr>
          <w:sz w:val="24"/>
          <w:szCs w:val="24"/>
        </w:rPr>
        <w:t xml:space="preserve">                                                       </w:t>
      </w:r>
    </w:p>
    <w:p w14:paraId="0F76108D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3F65B050" w14:textId="77777777" w:rsidR="00454D6F" w:rsidRPr="00B70881" w:rsidRDefault="00454D6F" w:rsidP="00454D6F">
      <w:pPr>
        <w:pStyle w:val="Zkladntext"/>
        <w:spacing w:before="7"/>
        <w:rPr>
          <w:sz w:val="24"/>
          <w:szCs w:val="24"/>
        </w:rPr>
      </w:pPr>
    </w:p>
    <w:p w14:paraId="3B29C4A7" w14:textId="58BB3FF4" w:rsidR="00454D6F" w:rsidRPr="00B70881" w:rsidRDefault="00CF6C17" w:rsidP="00454D6F">
      <w:pPr>
        <w:pStyle w:val="Zkladntext"/>
        <w:rPr>
          <w:sz w:val="24"/>
          <w:szCs w:val="24"/>
        </w:rPr>
      </w:pPr>
      <w:r w:rsidRPr="00B70881">
        <w:rPr>
          <w:sz w:val="24"/>
          <w:szCs w:val="24"/>
        </w:rPr>
        <w:t xml:space="preserve">                   ...................................                  </w:t>
      </w:r>
      <w:r w:rsidR="009C1472">
        <w:rPr>
          <w:sz w:val="24"/>
          <w:szCs w:val="24"/>
        </w:rPr>
        <w:t xml:space="preserve">     </w:t>
      </w:r>
      <w:r w:rsidRPr="00B70881">
        <w:rPr>
          <w:sz w:val="24"/>
          <w:szCs w:val="24"/>
        </w:rPr>
        <w:t xml:space="preserve">   </w:t>
      </w:r>
      <w:r w:rsidR="00D20244">
        <w:rPr>
          <w:sz w:val="24"/>
          <w:szCs w:val="24"/>
        </w:rPr>
        <w:t xml:space="preserve">      </w:t>
      </w:r>
      <w:r w:rsidRPr="00B70881">
        <w:rPr>
          <w:sz w:val="24"/>
          <w:szCs w:val="24"/>
        </w:rPr>
        <w:t>.......................................</w:t>
      </w:r>
    </w:p>
    <w:p w14:paraId="4C6A2178" w14:textId="42AD9662" w:rsidR="00454D6F" w:rsidRPr="00B70881" w:rsidRDefault="00CF6C17" w:rsidP="00454D6F">
      <w:pPr>
        <w:pStyle w:val="Zkladntext"/>
        <w:rPr>
          <w:sz w:val="24"/>
          <w:szCs w:val="24"/>
        </w:rPr>
      </w:pPr>
      <w:r w:rsidRPr="00B70881">
        <w:rPr>
          <w:sz w:val="24"/>
          <w:szCs w:val="24"/>
        </w:rPr>
        <w:t xml:space="preserve">                  </w:t>
      </w:r>
      <w:r w:rsidR="00D20244">
        <w:rPr>
          <w:sz w:val="24"/>
          <w:szCs w:val="24"/>
        </w:rPr>
        <w:t xml:space="preserve">   </w:t>
      </w:r>
      <w:r w:rsidRPr="00B70881">
        <w:rPr>
          <w:sz w:val="24"/>
          <w:szCs w:val="24"/>
        </w:rPr>
        <w:t xml:space="preserve">  </w:t>
      </w:r>
      <w:r w:rsidR="00D20244">
        <w:rPr>
          <w:sz w:val="24"/>
          <w:szCs w:val="24"/>
        </w:rPr>
        <w:t>Pavol Kováč</w:t>
      </w:r>
      <w:r w:rsidRPr="00B70881">
        <w:rPr>
          <w:sz w:val="24"/>
          <w:szCs w:val="24"/>
        </w:rPr>
        <w:t xml:space="preserve">                                  </w:t>
      </w:r>
      <w:r w:rsidR="009C1472">
        <w:rPr>
          <w:sz w:val="24"/>
          <w:szCs w:val="24"/>
        </w:rPr>
        <w:t xml:space="preserve">       </w:t>
      </w:r>
      <w:r w:rsidRPr="00B70881">
        <w:rPr>
          <w:sz w:val="24"/>
          <w:szCs w:val="24"/>
        </w:rPr>
        <w:t xml:space="preserve">      </w:t>
      </w:r>
      <w:r w:rsidR="00D20244">
        <w:rPr>
          <w:sz w:val="24"/>
          <w:szCs w:val="24"/>
        </w:rPr>
        <w:t xml:space="preserve">   </w:t>
      </w:r>
      <w:r w:rsidRPr="00B70881">
        <w:rPr>
          <w:sz w:val="24"/>
          <w:szCs w:val="24"/>
        </w:rPr>
        <w:t xml:space="preserve"> </w:t>
      </w:r>
      <w:r w:rsidR="00D20244">
        <w:rPr>
          <w:sz w:val="24"/>
          <w:szCs w:val="24"/>
        </w:rPr>
        <w:t>Pavol Kubík</w:t>
      </w:r>
    </w:p>
    <w:p w14:paraId="1E92DA87" w14:textId="79EB894C" w:rsidR="00CF6C17" w:rsidRPr="00B70881" w:rsidRDefault="00CF6C17" w:rsidP="00454D6F">
      <w:pPr>
        <w:pStyle w:val="Zkladntext"/>
        <w:rPr>
          <w:sz w:val="24"/>
          <w:szCs w:val="24"/>
        </w:rPr>
      </w:pPr>
      <w:r w:rsidRPr="00B70881">
        <w:rPr>
          <w:sz w:val="24"/>
          <w:szCs w:val="24"/>
        </w:rPr>
        <w:t xml:space="preserve">                      starostka obce </w:t>
      </w:r>
      <w:r w:rsidR="00D20244">
        <w:rPr>
          <w:sz w:val="24"/>
          <w:szCs w:val="24"/>
        </w:rPr>
        <w:t xml:space="preserve">                               </w:t>
      </w:r>
      <w:r w:rsidR="009C1472">
        <w:rPr>
          <w:sz w:val="24"/>
          <w:szCs w:val="24"/>
        </w:rPr>
        <w:t xml:space="preserve">      </w:t>
      </w:r>
      <w:r w:rsidR="00D20244">
        <w:rPr>
          <w:sz w:val="24"/>
          <w:szCs w:val="24"/>
        </w:rPr>
        <w:t xml:space="preserve">           Predseda PZ</w:t>
      </w:r>
      <w:r w:rsidRPr="00B70881">
        <w:rPr>
          <w:sz w:val="24"/>
          <w:szCs w:val="24"/>
        </w:rPr>
        <w:t xml:space="preserve">                                                 </w:t>
      </w:r>
    </w:p>
    <w:p w14:paraId="02D63008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6DFD6537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p w14:paraId="2D20E5AC" w14:textId="77777777" w:rsidR="00454D6F" w:rsidRPr="00B70881" w:rsidRDefault="00454D6F" w:rsidP="00454D6F">
      <w:pPr>
        <w:pStyle w:val="Zkladntext"/>
        <w:rPr>
          <w:sz w:val="24"/>
          <w:szCs w:val="24"/>
        </w:rPr>
      </w:pPr>
    </w:p>
    <w:sectPr w:rsidR="00454D6F" w:rsidRPr="00B70881">
      <w:pgSz w:w="12480" w:h="17820"/>
      <w:pgMar w:top="220" w:right="1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5684"/>
    <w:multiLevelType w:val="hybridMultilevel"/>
    <w:tmpl w:val="A35A501C"/>
    <w:lvl w:ilvl="0" w:tplc="D13A3BE6">
      <w:start w:val="1"/>
      <w:numFmt w:val="decimal"/>
      <w:lvlText w:val="%1."/>
      <w:lvlJc w:val="left"/>
      <w:pPr>
        <w:ind w:left="811" w:hanging="358"/>
      </w:pPr>
      <w:rPr>
        <w:rFonts w:hint="default"/>
        <w:w w:val="95"/>
        <w:lang w:val="sk-SK" w:eastAsia="en-US" w:bidi="ar-SA"/>
      </w:rPr>
    </w:lvl>
    <w:lvl w:ilvl="1" w:tplc="4A70140C">
      <w:start w:val="1"/>
      <w:numFmt w:val="lowerLetter"/>
      <w:lvlText w:val="%2)"/>
      <w:lvlJc w:val="left"/>
      <w:pPr>
        <w:ind w:left="1537" w:hanging="370"/>
      </w:pPr>
      <w:rPr>
        <w:rFonts w:hint="default"/>
        <w:spacing w:val="-1"/>
        <w:w w:val="101"/>
        <w:lang w:val="sk-SK" w:eastAsia="en-US" w:bidi="ar-SA"/>
      </w:rPr>
    </w:lvl>
    <w:lvl w:ilvl="2" w:tplc="6366A2C4">
      <w:numFmt w:val="bullet"/>
      <w:lvlText w:val="•"/>
      <w:lvlJc w:val="left"/>
      <w:pPr>
        <w:ind w:left="2408" w:hanging="370"/>
      </w:pPr>
      <w:rPr>
        <w:rFonts w:hint="default"/>
        <w:lang w:val="sk-SK" w:eastAsia="en-US" w:bidi="ar-SA"/>
      </w:rPr>
    </w:lvl>
    <w:lvl w:ilvl="3" w:tplc="E41C9690">
      <w:numFmt w:val="bullet"/>
      <w:lvlText w:val="•"/>
      <w:lvlJc w:val="left"/>
      <w:pPr>
        <w:ind w:left="3277" w:hanging="370"/>
      </w:pPr>
      <w:rPr>
        <w:rFonts w:hint="default"/>
        <w:lang w:val="sk-SK" w:eastAsia="en-US" w:bidi="ar-SA"/>
      </w:rPr>
    </w:lvl>
    <w:lvl w:ilvl="4" w:tplc="934418B0">
      <w:numFmt w:val="bullet"/>
      <w:lvlText w:val="•"/>
      <w:lvlJc w:val="left"/>
      <w:pPr>
        <w:ind w:left="4146" w:hanging="370"/>
      </w:pPr>
      <w:rPr>
        <w:rFonts w:hint="default"/>
        <w:lang w:val="sk-SK" w:eastAsia="en-US" w:bidi="ar-SA"/>
      </w:rPr>
    </w:lvl>
    <w:lvl w:ilvl="5" w:tplc="8138BE20">
      <w:numFmt w:val="bullet"/>
      <w:lvlText w:val="•"/>
      <w:lvlJc w:val="left"/>
      <w:pPr>
        <w:ind w:left="5015" w:hanging="370"/>
      </w:pPr>
      <w:rPr>
        <w:rFonts w:hint="default"/>
        <w:lang w:val="sk-SK" w:eastAsia="en-US" w:bidi="ar-SA"/>
      </w:rPr>
    </w:lvl>
    <w:lvl w:ilvl="6" w:tplc="69BA9702">
      <w:numFmt w:val="bullet"/>
      <w:lvlText w:val="•"/>
      <w:lvlJc w:val="left"/>
      <w:pPr>
        <w:ind w:left="5884" w:hanging="370"/>
      </w:pPr>
      <w:rPr>
        <w:rFonts w:hint="default"/>
        <w:lang w:val="sk-SK" w:eastAsia="en-US" w:bidi="ar-SA"/>
      </w:rPr>
    </w:lvl>
    <w:lvl w:ilvl="7" w:tplc="8FBA34EA">
      <w:numFmt w:val="bullet"/>
      <w:lvlText w:val="•"/>
      <w:lvlJc w:val="left"/>
      <w:pPr>
        <w:ind w:left="6753" w:hanging="370"/>
      </w:pPr>
      <w:rPr>
        <w:rFonts w:hint="default"/>
        <w:lang w:val="sk-SK" w:eastAsia="en-US" w:bidi="ar-SA"/>
      </w:rPr>
    </w:lvl>
    <w:lvl w:ilvl="8" w:tplc="4C84E100">
      <w:numFmt w:val="bullet"/>
      <w:lvlText w:val="•"/>
      <w:lvlJc w:val="left"/>
      <w:pPr>
        <w:ind w:left="7622" w:hanging="370"/>
      </w:pPr>
      <w:rPr>
        <w:rFonts w:hint="default"/>
        <w:lang w:val="sk-SK" w:eastAsia="en-US" w:bidi="ar-SA"/>
      </w:rPr>
    </w:lvl>
  </w:abstractNum>
  <w:abstractNum w:abstractNumId="1" w15:restartNumberingAfterBreak="0">
    <w:nsid w:val="2E6C12AC"/>
    <w:multiLevelType w:val="hybridMultilevel"/>
    <w:tmpl w:val="E74ABD50"/>
    <w:lvl w:ilvl="0" w:tplc="1B3E9172">
      <w:start w:val="1"/>
      <w:numFmt w:val="decimal"/>
      <w:lvlText w:val="%1."/>
      <w:lvlJc w:val="left"/>
      <w:pPr>
        <w:ind w:left="812" w:hanging="356"/>
      </w:pPr>
      <w:rPr>
        <w:rFonts w:hint="default"/>
        <w:w w:val="92"/>
        <w:lang w:val="sk-SK" w:eastAsia="en-US" w:bidi="ar-SA"/>
      </w:rPr>
    </w:lvl>
    <w:lvl w:ilvl="1" w:tplc="6770C84C">
      <w:numFmt w:val="bullet"/>
      <w:lvlText w:val="•"/>
      <w:lvlJc w:val="left"/>
      <w:pPr>
        <w:ind w:left="1674" w:hanging="356"/>
      </w:pPr>
      <w:rPr>
        <w:rFonts w:hint="default"/>
        <w:lang w:val="sk-SK" w:eastAsia="en-US" w:bidi="ar-SA"/>
      </w:rPr>
    </w:lvl>
    <w:lvl w:ilvl="2" w:tplc="B9069946">
      <w:numFmt w:val="bullet"/>
      <w:lvlText w:val="•"/>
      <w:lvlJc w:val="left"/>
      <w:pPr>
        <w:ind w:left="2528" w:hanging="356"/>
      </w:pPr>
      <w:rPr>
        <w:rFonts w:hint="default"/>
        <w:lang w:val="sk-SK" w:eastAsia="en-US" w:bidi="ar-SA"/>
      </w:rPr>
    </w:lvl>
    <w:lvl w:ilvl="3" w:tplc="9C5E3602">
      <w:numFmt w:val="bullet"/>
      <w:lvlText w:val="•"/>
      <w:lvlJc w:val="left"/>
      <w:pPr>
        <w:ind w:left="3382" w:hanging="356"/>
      </w:pPr>
      <w:rPr>
        <w:rFonts w:hint="default"/>
        <w:lang w:val="sk-SK" w:eastAsia="en-US" w:bidi="ar-SA"/>
      </w:rPr>
    </w:lvl>
    <w:lvl w:ilvl="4" w:tplc="5F90A08A">
      <w:numFmt w:val="bullet"/>
      <w:lvlText w:val="•"/>
      <w:lvlJc w:val="left"/>
      <w:pPr>
        <w:ind w:left="4236" w:hanging="356"/>
      </w:pPr>
      <w:rPr>
        <w:rFonts w:hint="default"/>
        <w:lang w:val="sk-SK" w:eastAsia="en-US" w:bidi="ar-SA"/>
      </w:rPr>
    </w:lvl>
    <w:lvl w:ilvl="5" w:tplc="50FC5050">
      <w:numFmt w:val="bullet"/>
      <w:lvlText w:val="•"/>
      <w:lvlJc w:val="left"/>
      <w:pPr>
        <w:ind w:left="5090" w:hanging="356"/>
      </w:pPr>
      <w:rPr>
        <w:rFonts w:hint="default"/>
        <w:lang w:val="sk-SK" w:eastAsia="en-US" w:bidi="ar-SA"/>
      </w:rPr>
    </w:lvl>
    <w:lvl w:ilvl="6" w:tplc="70D2C4A8">
      <w:numFmt w:val="bullet"/>
      <w:lvlText w:val="•"/>
      <w:lvlJc w:val="left"/>
      <w:pPr>
        <w:ind w:left="5944" w:hanging="356"/>
      </w:pPr>
      <w:rPr>
        <w:rFonts w:hint="default"/>
        <w:lang w:val="sk-SK" w:eastAsia="en-US" w:bidi="ar-SA"/>
      </w:rPr>
    </w:lvl>
    <w:lvl w:ilvl="7" w:tplc="EB2EF220">
      <w:numFmt w:val="bullet"/>
      <w:lvlText w:val="•"/>
      <w:lvlJc w:val="left"/>
      <w:pPr>
        <w:ind w:left="6798" w:hanging="356"/>
      </w:pPr>
      <w:rPr>
        <w:rFonts w:hint="default"/>
        <w:lang w:val="sk-SK" w:eastAsia="en-US" w:bidi="ar-SA"/>
      </w:rPr>
    </w:lvl>
    <w:lvl w:ilvl="8" w:tplc="7D629278">
      <w:numFmt w:val="bullet"/>
      <w:lvlText w:val="•"/>
      <w:lvlJc w:val="left"/>
      <w:pPr>
        <w:ind w:left="7652" w:hanging="356"/>
      </w:pPr>
      <w:rPr>
        <w:rFonts w:hint="default"/>
        <w:lang w:val="sk-SK" w:eastAsia="en-US" w:bidi="ar-SA"/>
      </w:rPr>
    </w:lvl>
  </w:abstractNum>
  <w:abstractNum w:abstractNumId="2" w15:restartNumberingAfterBreak="0">
    <w:nsid w:val="3220218D"/>
    <w:multiLevelType w:val="hybridMultilevel"/>
    <w:tmpl w:val="BCC212AC"/>
    <w:lvl w:ilvl="0" w:tplc="93C222D0">
      <w:start w:val="1"/>
      <w:numFmt w:val="decimal"/>
      <w:lvlText w:val="%1."/>
      <w:lvlJc w:val="left"/>
      <w:pPr>
        <w:ind w:left="847" w:hanging="298"/>
      </w:pPr>
      <w:rPr>
        <w:rFonts w:hint="default"/>
        <w:w w:val="92"/>
        <w:lang w:val="sk-SK" w:eastAsia="en-US" w:bidi="ar-SA"/>
      </w:rPr>
    </w:lvl>
    <w:lvl w:ilvl="1" w:tplc="D7DA4CAE">
      <w:numFmt w:val="bullet"/>
      <w:lvlText w:val="•"/>
      <w:lvlJc w:val="left"/>
      <w:pPr>
        <w:ind w:left="1694" w:hanging="298"/>
      </w:pPr>
      <w:rPr>
        <w:rFonts w:hint="default"/>
        <w:lang w:val="sk-SK" w:eastAsia="en-US" w:bidi="ar-SA"/>
      </w:rPr>
    </w:lvl>
    <w:lvl w:ilvl="2" w:tplc="0EA0531C">
      <w:numFmt w:val="bullet"/>
      <w:lvlText w:val="•"/>
      <w:lvlJc w:val="left"/>
      <w:pPr>
        <w:ind w:left="2548" w:hanging="298"/>
      </w:pPr>
      <w:rPr>
        <w:rFonts w:hint="default"/>
        <w:lang w:val="sk-SK" w:eastAsia="en-US" w:bidi="ar-SA"/>
      </w:rPr>
    </w:lvl>
    <w:lvl w:ilvl="3" w:tplc="DCBCA12C">
      <w:numFmt w:val="bullet"/>
      <w:lvlText w:val="•"/>
      <w:lvlJc w:val="left"/>
      <w:pPr>
        <w:ind w:left="3402" w:hanging="298"/>
      </w:pPr>
      <w:rPr>
        <w:rFonts w:hint="default"/>
        <w:lang w:val="sk-SK" w:eastAsia="en-US" w:bidi="ar-SA"/>
      </w:rPr>
    </w:lvl>
    <w:lvl w:ilvl="4" w:tplc="985A3DA4">
      <w:numFmt w:val="bullet"/>
      <w:lvlText w:val="•"/>
      <w:lvlJc w:val="left"/>
      <w:pPr>
        <w:ind w:left="4256" w:hanging="298"/>
      </w:pPr>
      <w:rPr>
        <w:rFonts w:hint="default"/>
        <w:lang w:val="sk-SK" w:eastAsia="en-US" w:bidi="ar-SA"/>
      </w:rPr>
    </w:lvl>
    <w:lvl w:ilvl="5" w:tplc="24F8A63A">
      <w:numFmt w:val="bullet"/>
      <w:lvlText w:val="•"/>
      <w:lvlJc w:val="left"/>
      <w:pPr>
        <w:ind w:left="5110" w:hanging="298"/>
      </w:pPr>
      <w:rPr>
        <w:rFonts w:hint="default"/>
        <w:lang w:val="sk-SK" w:eastAsia="en-US" w:bidi="ar-SA"/>
      </w:rPr>
    </w:lvl>
    <w:lvl w:ilvl="6" w:tplc="824E6B84">
      <w:numFmt w:val="bullet"/>
      <w:lvlText w:val="•"/>
      <w:lvlJc w:val="left"/>
      <w:pPr>
        <w:ind w:left="5964" w:hanging="298"/>
      </w:pPr>
      <w:rPr>
        <w:rFonts w:hint="default"/>
        <w:lang w:val="sk-SK" w:eastAsia="en-US" w:bidi="ar-SA"/>
      </w:rPr>
    </w:lvl>
    <w:lvl w:ilvl="7" w:tplc="109EEE06">
      <w:numFmt w:val="bullet"/>
      <w:lvlText w:val="•"/>
      <w:lvlJc w:val="left"/>
      <w:pPr>
        <w:ind w:left="6818" w:hanging="298"/>
      </w:pPr>
      <w:rPr>
        <w:rFonts w:hint="default"/>
        <w:lang w:val="sk-SK" w:eastAsia="en-US" w:bidi="ar-SA"/>
      </w:rPr>
    </w:lvl>
    <w:lvl w:ilvl="8" w:tplc="DD3E32C6">
      <w:numFmt w:val="bullet"/>
      <w:lvlText w:val="•"/>
      <w:lvlJc w:val="left"/>
      <w:pPr>
        <w:ind w:left="7672" w:hanging="298"/>
      </w:pPr>
      <w:rPr>
        <w:rFonts w:hint="default"/>
        <w:lang w:val="sk-SK" w:eastAsia="en-US" w:bidi="ar-SA"/>
      </w:rPr>
    </w:lvl>
  </w:abstractNum>
  <w:abstractNum w:abstractNumId="3" w15:restartNumberingAfterBreak="0">
    <w:nsid w:val="361747BE"/>
    <w:multiLevelType w:val="hybridMultilevel"/>
    <w:tmpl w:val="05F4DB0E"/>
    <w:lvl w:ilvl="0" w:tplc="45CC2E18">
      <w:start w:val="1"/>
      <w:numFmt w:val="decimal"/>
      <w:lvlText w:val="%1."/>
      <w:lvlJc w:val="left"/>
      <w:pPr>
        <w:ind w:left="809" w:hanging="352"/>
      </w:pPr>
      <w:rPr>
        <w:rFonts w:hint="default"/>
        <w:w w:val="92"/>
        <w:lang w:val="sk-SK" w:eastAsia="en-US" w:bidi="ar-SA"/>
      </w:rPr>
    </w:lvl>
    <w:lvl w:ilvl="1" w:tplc="996C6A5C">
      <w:numFmt w:val="bullet"/>
      <w:lvlText w:val="•"/>
      <w:lvlJc w:val="left"/>
      <w:pPr>
        <w:ind w:left="1658" w:hanging="352"/>
      </w:pPr>
      <w:rPr>
        <w:rFonts w:hint="default"/>
        <w:lang w:val="sk-SK" w:eastAsia="en-US" w:bidi="ar-SA"/>
      </w:rPr>
    </w:lvl>
    <w:lvl w:ilvl="2" w:tplc="A9464C10">
      <w:numFmt w:val="bullet"/>
      <w:lvlText w:val="•"/>
      <w:lvlJc w:val="left"/>
      <w:pPr>
        <w:ind w:left="2516" w:hanging="352"/>
      </w:pPr>
      <w:rPr>
        <w:rFonts w:hint="default"/>
        <w:lang w:val="sk-SK" w:eastAsia="en-US" w:bidi="ar-SA"/>
      </w:rPr>
    </w:lvl>
    <w:lvl w:ilvl="3" w:tplc="9514848A">
      <w:numFmt w:val="bullet"/>
      <w:lvlText w:val="•"/>
      <w:lvlJc w:val="left"/>
      <w:pPr>
        <w:ind w:left="3374" w:hanging="352"/>
      </w:pPr>
      <w:rPr>
        <w:rFonts w:hint="default"/>
        <w:lang w:val="sk-SK" w:eastAsia="en-US" w:bidi="ar-SA"/>
      </w:rPr>
    </w:lvl>
    <w:lvl w:ilvl="4" w:tplc="47DAF6AC">
      <w:numFmt w:val="bullet"/>
      <w:lvlText w:val="•"/>
      <w:lvlJc w:val="left"/>
      <w:pPr>
        <w:ind w:left="4232" w:hanging="352"/>
      </w:pPr>
      <w:rPr>
        <w:rFonts w:hint="default"/>
        <w:lang w:val="sk-SK" w:eastAsia="en-US" w:bidi="ar-SA"/>
      </w:rPr>
    </w:lvl>
    <w:lvl w:ilvl="5" w:tplc="E25699A6">
      <w:numFmt w:val="bullet"/>
      <w:lvlText w:val="•"/>
      <w:lvlJc w:val="left"/>
      <w:pPr>
        <w:ind w:left="5090" w:hanging="352"/>
      </w:pPr>
      <w:rPr>
        <w:rFonts w:hint="default"/>
        <w:lang w:val="sk-SK" w:eastAsia="en-US" w:bidi="ar-SA"/>
      </w:rPr>
    </w:lvl>
    <w:lvl w:ilvl="6" w:tplc="0E82EBC6">
      <w:numFmt w:val="bullet"/>
      <w:lvlText w:val="•"/>
      <w:lvlJc w:val="left"/>
      <w:pPr>
        <w:ind w:left="5948" w:hanging="352"/>
      </w:pPr>
      <w:rPr>
        <w:rFonts w:hint="default"/>
        <w:lang w:val="sk-SK" w:eastAsia="en-US" w:bidi="ar-SA"/>
      </w:rPr>
    </w:lvl>
    <w:lvl w:ilvl="7" w:tplc="90FEF032">
      <w:numFmt w:val="bullet"/>
      <w:lvlText w:val="•"/>
      <w:lvlJc w:val="left"/>
      <w:pPr>
        <w:ind w:left="6806" w:hanging="352"/>
      </w:pPr>
      <w:rPr>
        <w:rFonts w:hint="default"/>
        <w:lang w:val="sk-SK" w:eastAsia="en-US" w:bidi="ar-SA"/>
      </w:rPr>
    </w:lvl>
    <w:lvl w:ilvl="8" w:tplc="4680F01E">
      <w:numFmt w:val="bullet"/>
      <w:lvlText w:val="•"/>
      <w:lvlJc w:val="left"/>
      <w:pPr>
        <w:ind w:left="7664" w:hanging="352"/>
      </w:pPr>
      <w:rPr>
        <w:rFonts w:hint="default"/>
        <w:lang w:val="sk-SK" w:eastAsia="en-US" w:bidi="ar-SA"/>
      </w:rPr>
    </w:lvl>
  </w:abstractNum>
  <w:abstractNum w:abstractNumId="4" w15:restartNumberingAfterBreak="0">
    <w:nsid w:val="3C472E2A"/>
    <w:multiLevelType w:val="hybridMultilevel"/>
    <w:tmpl w:val="C3BC9106"/>
    <w:lvl w:ilvl="0" w:tplc="D4264816">
      <w:start w:val="1"/>
      <w:numFmt w:val="upperRoman"/>
      <w:lvlText w:val="%1."/>
      <w:lvlJc w:val="left"/>
      <w:pPr>
        <w:ind w:left="527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638" w:hanging="360"/>
      </w:pPr>
    </w:lvl>
    <w:lvl w:ilvl="2" w:tplc="041B001B" w:tentative="1">
      <w:start w:val="1"/>
      <w:numFmt w:val="lowerRoman"/>
      <w:lvlText w:val="%3."/>
      <w:lvlJc w:val="right"/>
      <w:pPr>
        <w:ind w:left="6358" w:hanging="180"/>
      </w:pPr>
    </w:lvl>
    <w:lvl w:ilvl="3" w:tplc="041B000F" w:tentative="1">
      <w:start w:val="1"/>
      <w:numFmt w:val="decimal"/>
      <w:lvlText w:val="%4."/>
      <w:lvlJc w:val="left"/>
      <w:pPr>
        <w:ind w:left="7078" w:hanging="360"/>
      </w:pPr>
    </w:lvl>
    <w:lvl w:ilvl="4" w:tplc="041B0019" w:tentative="1">
      <w:start w:val="1"/>
      <w:numFmt w:val="lowerLetter"/>
      <w:lvlText w:val="%5."/>
      <w:lvlJc w:val="left"/>
      <w:pPr>
        <w:ind w:left="7798" w:hanging="360"/>
      </w:pPr>
    </w:lvl>
    <w:lvl w:ilvl="5" w:tplc="041B001B" w:tentative="1">
      <w:start w:val="1"/>
      <w:numFmt w:val="lowerRoman"/>
      <w:lvlText w:val="%6."/>
      <w:lvlJc w:val="right"/>
      <w:pPr>
        <w:ind w:left="8518" w:hanging="180"/>
      </w:pPr>
    </w:lvl>
    <w:lvl w:ilvl="6" w:tplc="041B000F" w:tentative="1">
      <w:start w:val="1"/>
      <w:numFmt w:val="decimal"/>
      <w:lvlText w:val="%7."/>
      <w:lvlJc w:val="left"/>
      <w:pPr>
        <w:ind w:left="9238" w:hanging="360"/>
      </w:pPr>
    </w:lvl>
    <w:lvl w:ilvl="7" w:tplc="041B0019" w:tentative="1">
      <w:start w:val="1"/>
      <w:numFmt w:val="lowerLetter"/>
      <w:lvlText w:val="%8."/>
      <w:lvlJc w:val="left"/>
      <w:pPr>
        <w:ind w:left="9958" w:hanging="360"/>
      </w:pPr>
    </w:lvl>
    <w:lvl w:ilvl="8" w:tplc="041B001B" w:tentative="1">
      <w:start w:val="1"/>
      <w:numFmt w:val="lowerRoman"/>
      <w:lvlText w:val="%9."/>
      <w:lvlJc w:val="right"/>
      <w:pPr>
        <w:ind w:left="10678" w:hanging="180"/>
      </w:pPr>
    </w:lvl>
  </w:abstractNum>
  <w:abstractNum w:abstractNumId="5" w15:restartNumberingAfterBreak="0">
    <w:nsid w:val="723945A2"/>
    <w:multiLevelType w:val="hybridMultilevel"/>
    <w:tmpl w:val="270406BC"/>
    <w:lvl w:ilvl="0" w:tplc="46E066F4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33090051">
    <w:abstractNumId w:val="1"/>
  </w:num>
  <w:num w:numId="2" w16cid:durableId="1840341273">
    <w:abstractNumId w:val="3"/>
  </w:num>
  <w:num w:numId="3" w16cid:durableId="864903015">
    <w:abstractNumId w:val="2"/>
  </w:num>
  <w:num w:numId="4" w16cid:durableId="11104598">
    <w:abstractNumId w:val="0"/>
  </w:num>
  <w:num w:numId="5" w16cid:durableId="1811092550">
    <w:abstractNumId w:val="4"/>
  </w:num>
  <w:num w:numId="6" w16cid:durableId="276452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38"/>
    <w:rsid w:val="000911BD"/>
    <w:rsid w:val="000E70DC"/>
    <w:rsid w:val="003F1908"/>
    <w:rsid w:val="00413F51"/>
    <w:rsid w:val="004421C2"/>
    <w:rsid w:val="00454D6F"/>
    <w:rsid w:val="00500AE2"/>
    <w:rsid w:val="005E46E8"/>
    <w:rsid w:val="00621E68"/>
    <w:rsid w:val="00631F3C"/>
    <w:rsid w:val="00681752"/>
    <w:rsid w:val="00793AFC"/>
    <w:rsid w:val="007965FF"/>
    <w:rsid w:val="007D72C5"/>
    <w:rsid w:val="007D7656"/>
    <w:rsid w:val="00811C27"/>
    <w:rsid w:val="00840538"/>
    <w:rsid w:val="009C1472"/>
    <w:rsid w:val="00A34DB2"/>
    <w:rsid w:val="00AF60B5"/>
    <w:rsid w:val="00B70881"/>
    <w:rsid w:val="00BC721E"/>
    <w:rsid w:val="00CD4BB3"/>
    <w:rsid w:val="00CF6C17"/>
    <w:rsid w:val="00D03784"/>
    <w:rsid w:val="00D20244"/>
    <w:rsid w:val="00D95D0F"/>
    <w:rsid w:val="00E2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D40C"/>
  <w15:chartTrackingRefBased/>
  <w15:docId w15:val="{422E5423-320C-43C2-8FCE-DD19963A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454D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rsid w:val="00454D6F"/>
    <w:pPr>
      <w:jc w:val="center"/>
      <w:outlineLvl w:val="0"/>
    </w:pPr>
    <w:rPr>
      <w:b/>
      <w:bCs/>
      <w:sz w:val="29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454D6F"/>
    <w:rPr>
      <w:rFonts w:ascii="Times New Roman" w:eastAsia="Times New Roman" w:hAnsi="Times New Roman" w:cs="Times New Roman"/>
      <w:b/>
      <w:bCs/>
      <w:sz w:val="29"/>
      <w:szCs w:val="29"/>
      <w:lang w:val="sk-SK"/>
    </w:rPr>
  </w:style>
  <w:style w:type="paragraph" w:styleId="Zkladntext">
    <w:name w:val="Body Text"/>
    <w:basedOn w:val="Normlny"/>
    <w:link w:val="ZkladntextChar"/>
    <w:uiPriority w:val="1"/>
    <w:qFormat/>
    <w:rsid w:val="00454D6F"/>
    <w:rPr>
      <w:sz w:val="29"/>
      <w:szCs w:val="29"/>
    </w:rPr>
  </w:style>
  <w:style w:type="character" w:customStyle="1" w:styleId="ZkladntextChar">
    <w:name w:val="Základný text Char"/>
    <w:basedOn w:val="Predvolenpsmoodseku"/>
    <w:link w:val="Zkladntext"/>
    <w:uiPriority w:val="1"/>
    <w:rsid w:val="00454D6F"/>
    <w:rPr>
      <w:rFonts w:ascii="Times New Roman" w:eastAsia="Times New Roman" w:hAnsi="Times New Roman" w:cs="Times New Roman"/>
      <w:sz w:val="29"/>
      <w:szCs w:val="29"/>
      <w:lang w:val="sk-SK"/>
    </w:rPr>
  </w:style>
  <w:style w:type="paragraph" w:styleId="Nzov">
    <w:name w:val="Title"/>
    <w:basedOn w:val="Normlny"/>
    <w:link w:val="NzovChar"/>
    <w:uiPriority w:val="1"/>
    <w:qFormat/>
    <w:rsid w:val="00454D6F"/>
    <w:pPr>
      <w:spacing w:before="96"/>
      <w:ind w:left="3795" w:right="1943" w:hanging="1194"/>
    </w:pPr>
    <w:rPr>
      <w:b/>
      <w:bCs/>
      <w:sz w:val="33"/>
      <w:szCs w:val="33"/>
    </w:rPr>
  </w:style>
  <w:style w:type="character" w:customStyle="1" w:styleId="NzovChar">
    <w:name w:val="Názov Char"/>
    <w:basedOn w:val="Predvolenpsmoodseku"/>
    <w:link w:val="Nzov"/>
    <w:uiPriority w:val="1"/>
    <w:rsid w:val="00454D6F"/>
    <w:rPr>
      <w:rFonts w:ascii="Times New Roman" w:eastAsia="Times New Roman" w:hAnsi="Times New Roman" w:cs="Times New Roman"/>
      <w:b/>
      <w:bCs/>
      <w:sz w:val="33"/>
      <w:szCs w:val="33"/>
      <w:lang w:val="sk-SK"/>
    </w:rPr>
  </w:style>
  <w:style w:type="paragraph" w:styleId="Odsekzoznamu">
    <w:name w:val="List Paragraph"/>
    <w:basedOn w:val="Normlny"/>
    <w:uiPriority w:val="34"/>
    <w:qFormat/>
    <w:rsid w:val="00454D6F"/>
    <w:pPr>
      <w:ind w:left="809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mensik</dc:creator>
  <cp:keywords/>
  <dc:description/>
  <cp:lastModifiedBy>Michal Čajka</cp:lastModifiedBy>
  <cp:revision>6</cp:revision>
  <cp:lastPrinted>2026-03-18T06:46:00Z</cp:lastPrinted>
  <dcterms:created xsi:type="dcterms:W3CDTF">2026-03-18T06:17:00Z</dcterms:created>
  <dcterms:modified xsi:type="dcterms:W3CDTF">2026-03-18T06:50:00Z</dcterms:modified>
</cp:coreProperties>
</file>