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BA43" w14:textId="77777777" w:rsidR="004423CF" w:rsidRPr="00A67CDA" w:rsidRDefault="004423CF" w:rsidP="004423C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k-SK"/>
        </w:rPr>
      </w:pPr>
      <w:r w:rsidRPr="00A67CD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k-SK"/>
        </w:rPr>
        <w:t>Zoznamy zaregistrovaných kandidátov pre voľby do orgánov Trenčianskeho samosprávneho kraja</w:t>
      </w:r>
    </w:p>
    <w:p w14:paraId="11468A6A" w14:textId="77777777" w:rsidR="004423CF" w:rsidRPr="00A67CDA" w:rsidRDefault="004423CF" w:rsidP="00442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A67CDA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t>ZOZNAM ZAREGISTROVANÝCH KANDIDÁTOV</w:t>
      </w:r>
    </w:p>
    <w:p w14:paraId="5A38B18A" w14:textId="77777777" w:rsidR="004423CF" w:rsidRPr="00A67CDA" w:rsidRDefault="004423CF" w:rsidP="00442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A67CDA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t>pre voľby predsedu Trenčianskeho  samosprávneho kraja</w:t>
      </w:r>
    </w:p>
    <w:p w14:paraId="4BFFDB57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1. Jaroslav Baška, Ing., 47 r., predseda samosprávneho kraja, Dohňany, Smer - sociálna demokracia, Hlas - sociálna demokracia, Sme rodina, Slovenská národná strana</w:t>
      </w:r>
    </w:p>
    <w:p w14:paraId="318E7B23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2.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Marian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 Kňažko, Ing., 58 r., stredoškolský učiteľ, Považská Bystrica, Slovenská ľudová strana Andreja Hlinku</w:t>
      </w:r>
    </w:p>
    <w:p w14:paraId="4216C216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3. Anton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Kysel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, Mgr., 64 r., inšpektor železníc, Trenčín,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Kotlebovci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 - Ľudová strana Naše Slovensko</w:t>
      </w:r>
    </w:p>
    <w:p w14:paraId="7E208DB2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4. Miroslav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Magdech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,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Mgr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.,MBA, 36 r., manažér, Považská Bystrica, Republika</w:t>
      </w:r>
    </w:p>
    <w:p w14:paraId="41E8DF59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5. Peter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Máťoš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, PhDr., PhD., 35 r., viceprimátor mesta, Považská Bystrica, Kresťanskodemokratické hnutie, Sloboda a solidarita, Občianska konzervatívna strana, Dobrá voľba a umiernení, Progresívne Slovensko, Spolu - občianska demokracia, </w:t>
      </w:r>
      <w:proofErr w:type="spellStart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Ods</w:t>
      </w:r>
      <w:proofErr w:type="spellEnd"/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 - občianski demokrati Slovenska, Šanca</w:t>
      </w:r>
    </w:p>
    <w:p w14:paraId="1DCD3293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6. Adrián Mikuš, Ing., 53 r., manažér, Trenčianske Jastrabie, nezávislý kandidát</w:t>
      </w:r>
    </w:p>
    <w:p w14:paraId="6419F1B0" w14:textId="77777777" w:rsidR="004423CF" w:rsidRPr="004423CF" w:rsidRDefault="004423CF" w:rsidP="00442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sk-SK"/>
        </w:rPr>
      </w:pPr>
      <w:r w:rsidRPr="004423CF">
        <w:rPr>
          <w:rFonts w:ascii="Arial" w:eastAsia="Times New Roman" w:hAnsi="Arial" w:cs="Arial"/>
          <w:color w:val="4D4D4D"/>
          <w:sz w:val="27"/>
          <w:szCs w:val="27"/>
          <w:lang w:eastAsia="sk-SK"/>
        </w:rPr>
        <w:t> </w:t>
      </w:r>
    </w:p>
    <w:p w14:paraId="176F8CD5" w14:textId="77777777" w:rsidR="00114B51" w:rsidRDefault="00114B51"/>
    <w:sectPr w:rsidR="0011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CF"/>
    <w:rsid w:val="00114B51"/>
    <w:rsid w:val="004423CF"/>
    <w:rsid w:val="00A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CEF3"/>
  <w15:chartTrackingRefBased/>
  <w15:docId w15:val="{314CCAEC-1F35-4ED5-A415-50D4E8C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4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23C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4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42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SM</dc:creator>
  <cp:keywords/>
  <dc:description/>
  <cp:lastModifiedBy>OU SM</cp:lastModifiedBy>
  <cp:revision>2</cp:revision>
  <dcterms:created xsi:type="dcterms:W3CDTF">2022-09-28T04:57:00Z</dcterms:created>
  <dcterms:modified xsi:type="dcterms:W3CDTF">2022-09-28T05:50:00Z</dcterms:modified>
</cp:coreProperties>
</file>